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242175" w14:paraId="6FEBD451" w14:textId="45E94E6B">
      <w:r>
        <w:fldChar w:fldCharType="begin"/>
      </w:r>
      <w:r>
        <w:instrText>HYPERLINK "</w:instrText>
      </w:r>
      <w:r w:rsidRPr="00242175">
        <w:instrText>https://www.centurylink.com/wholesale/pcat/localservicesplatform.html</w:instrText>
      </w:r>
      <w:r>
        <w:instrText>"</w:instrText>
      </w:r>
      <w:r>
        <w:fldChar w:fldCharType="separate"/>
      </w:r>
      <w:r w:rsidRPr="001A760D">
        <w:rPr>
          <w:rStyle w:val="Hyperlink"/>
        </w:rPr>
        <w:t>https://www.centurylink.com/wholesale/pcat/localservicesplatform.html</w:t>
      </w:r>
      <w:r>
        <w:fldChar w:fldCharType="end"/>
      </w:r>
    </w:p>
    <w:p w:rsidR="00242175" w:rsidP="00242175" w:rsidRDefault="00242175" w14:paraId="1147A8CD"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CenturyLink™ Local Services Platform (CLSP™) - General Information - V19.0</w:t>
      </w:r>
    </w:p>
    <w:p w:rsidR="00242175" w:rsidP="00242175" w:rsidRDefault="00242175" w14:paraId="0523833D"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Note: This product is also known as Qwest Local Services Platform® (QLSP®).</w:t>
      </w:r>
    </w:p>
    <w:p w:rsidR="00242175" w:rsidP="00242175" w:rsidRDefault="00242175" w14:paraId="3E6E6891" w14:textId="56C8D59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3D8E25A9" wp14:editId="15E6EAC2">
            <wp:extent cx="1190625" cy="323850"/>
            <wp:effectExtent l="0" t="0" r="9525" b="0"/>
            <wp:docPr id="1658209930"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242175" w:rsidP="00242175" w:rsidRDefault="00242175" w14:paraId="2CAE5F5D" w14:textId="77777777">
      <w:pPr>
        <w:pStyle w:val="Heading3"/>
        <w:shd w:val="clear" w:color="auto" w:fill="FFFFFF"/>
        <w:spacing w:before="75" w:beforeAutospacing="0" w:after="75"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242175" w:rsidP="00242175" w:rsidRDefault="00242175" w14:paraId="388D40B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Local Services Platform (CLSP™) products provide local exchange telecommunications services to end-users on behalf of Competitive Local Exchange Carriers (CLECs) at competitive wholesale commercial rates. Functionally equivalent to comparable CenturyLink retail products, CLSP are finished services that require neither CLEC collocation nor other network involvement and are combinations of the following network elements:</w:t>
      </w:r>
    </w:p>
    <w:p w:rsidR="00242175" w:rsidP="00242175" w:rsidRDefault="00242175" w14:paraId="1DF85C5D" w14:textId="77777777">
      <w:pPr>
        <w:numPr>
          <w:ilvl w:val="0"/>
          <w:numId w:val="1"/>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An </w:t>
      </w:r>
      <w:hyperlink w:history="1" r:id="rId7">
        <w:r>
          <w:rPr>
            <w:rStyle w:val="Hyperlink"/>
            <w:rFonts w:ascii="Arial" w:hAnsi="Arial" w:cs="Arial"/>
            <w:color w:val="006BBD"/>
            <w:sz w:val="20"/>
            <w:szCs w:val="20"/>
          </w:rPr>
          <w:t>Unbundled Local Loop (UBL);</w:t>
        </w:r>
      </w:hyperlink>
      <w:r>
        <w:rPr>
          <w:rFonts w:ascii="Arial" w:hAnsi="Arial" w:cs="Arial"/>
          <w:color w:val="000000"/>
          <w:sz w:val="20"/>
          <w:szCs w:val="20"/>
        </w:rPr>
        <w:t> A facility or transmission path between the Distribution Frame or equivalent in the CenturyLink Central Office (CO) and the Demarcation Point at the end-user premises;</w:t>
      </w:r>
    </w:p>
    <w:p w:rsidR="00242175" w:rsidP="00242175" w:rsidRDefault="00242175" w14:paraId="5BFC11E2"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 Local Switching Network Element Line Side or Trunk Side facility (switch port) including without limitation the basic switching function, plus the features, functions, and all vertical features that are loaded in CenturyLink's End Office Switch; and,</w:t>
      </w:r>
    </w:p>
    <w:p w:rsidR="00242175" w:rsidP="00242175" w:rsidRDefault="00242175" w14:paraId="7046EA7C"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Shared Transport Network Element: The collective interoffice local transmission facilities between End Office Switches, between End Office Switches and Tandem Switches, and between Tandem Switches. CLEC traffic will be carried on the same facilities that CenturyLink uses for its own traffic.</w:t>
      </w:r>
    </w:p>
    <w:p w:rsidR="00242175" w:rsidP="00242175" w:rsidRDefault="00242175" w14:paraId="6B9E79A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The specific UBL type, </w:t>
      </w:r>
      <w:proofErr w:type="gramStart"/>
      <w:r>
        <w:rPr>
          <w:rFonts w:ascii="Arial" w:hAnsi="Arial" w:cs="Arial"/>
          <w:color w:val="000000"/>
          <w:sz w:val="20"/>
          <w:szCs w:val="20"/>
        </w:rPr>
        <w:t>e.g.</w:t>
      </w:r>
      <w:proofErr w:type="gramEnd"/>
      <w:r>
        <w:rPr>
          <w:rFonts w:ascii="Arial" w:hAnsi="Arial" w:cs="Arial"/>
          <w:color w:val="000000"/>
          <w:sz w:val="20"/>
          <w:szCs w:val="20"/>
        </w:rPr>
        <w:t xml:space="preserve"> 2 Wire Analog (Voice Grade) Loop, and specific Local Switching Network Element type, e.g. Analog Port, are dependent upon which product(s) you request. For this and other detailed information on a specific CLSP product, refer to that individual Product Catalogue (PCAT).</w:t>
      </w:r>
    </w:p>
    <w:p w:rsidR="00242175" w:rsidP="00242175" w:rsidRDefault="00242175" w14:paraId="39ADD70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CLSP products are available:</w:t>
      </w:r>
    </w:p>
    <w:p w:rsidR="00242175" w:rsidP="00242175" w:rsidRDefault="00242175" w14:paraId="5D1E2B63" w14:textId="77777777">
      <w:pPr>
        <w:numPr>
          <w:ilvl w:val="0"/>
          <w:numId w:val="2"/>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CLSP Business and CLSP Residential. For information, see </w:t>
      </w:r>
      <w:hyperlink w:history="1" r:id="rId8">
        <w:r>
          <w:rPr>
            <w:rStyle w:val="Hyperlink"/>
            <w:rFonts w:ascii="Arial" w:hAnsi="Arial" w:cs="Arial"/>
            <w:color w:val="006BBD"/>
            <w:sz w:val="20"/>
            <w:szCs w:val="20"/>
          </w:rPr>
          <w:t>CLSP Business and Residential</w:t>
        </w:r>
      </w:hyperlink>
    </w:p>
    <w:p w:rsidR="00242175" w:rsidP="00242175" w:rsidRDefault="00242175" w14:paraId="69734FA0" w14:textId="77777777">
      <w:pPr>
        <w:numPr>
          <w:ilvl w:val="0"/>
          <w:numId w:val="2"/>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CLSP Centrex. For information, see </w:t>
      </w:r>
      <w:hyperlink w:history="1" r:id="rId9">
        <w:r>
          <w:rPr>
            <w:rStyle w:val="Hyperlink"/>
            <w:rFonts w:ascii="Arial" w:hAnsi="Arial" w:cs="Arial"/>
            <w:color w:val="006BBD"/>
            <w:sz w:val="20"/>
            <w:szCs w:val="20"/>
          </w:rPr>
          <w:t xml:space="preserve">CLSP Centrex - Centrex Plus, Centrex 21, and </w:t>
        </w:r>
        <w:proofErr w:type="spellStart"/>
        <w:r>
          <w:rPr>
            <w:rStyle w:val="Hyperlink"/>
            <w:rFonts w:ascii="Arial" w:hAnsi="Arial" w:cs="Arial"/>
            <w:color w:val="006BBD"/>
            <w:sz w:val="20"/>
            <w:szCs w:val="20"/>
          </w:rPr>
          <w:t>Centron</w:t>
        </w:r>
        <w:proofErr w:type="spellEnd"/>
        <w:r>
          <w:rPr>
            <w:rStyle w:val="Hyperlink"/>
            <w:rFonts w:ascii="Arial" w:hAnsi="Arial" w:cs="Arial"/>
            <w:color w:val="006BBD"/>
            <w:sz w:val="20"/>
            <w:szCs w:val="20"/>
          </w:rPr>
          <w:t>®</w:t>
        </w:r>
      </w:hyperlink>
    </w:p>
    <w:p w:rsidR="00242175" w:rsidP="00242175" w:rsidRDefault="00242175" w14:paraId="07C2A517" w14:textId="77777777">
      <w:pPr>
        <w:numPr>
          <w:ilvl w:val="0"/>
          <w:numId w:val="2"/>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CLSP Integrated Services Digital Network (ISDN) Basic Rate Interface (BRI). For information, see </w:t>
      </w:r>
      <w:hyperlink w:history="1" r:id="rId10">
        <w:r>
          <w:rPr>
            <w:rStyle w:val="Hyperlink"/>
            <w:rFonts w:ascii="Arial" w:hAnsi="Arial" w:cs="Arial"/>
            <w:color w:val="006BBD"/>
            <w:sz w:val="20"/>
            <w:szCs w:val="20"/>
          </w:rPr>
          <w:t>QSLP ISDN BRI</w:t>
        </w:r>
      </w:hyperlink>
      <w:r>
        <w:rPr>
          <w:rFonts w:ascii="Arial" w:hAnsi="Arial" w:cs="Arial"/>
          <w:color w:val="000000"/>
          <w:sz w:val="20"/>
          <w:szCs w:val="20"/>
        </w:rPr>
        <w:t>.</w:t>
      </w:r>
    </w:p>
    <w:p w:rsidR="00242175" w:rsidP="00242175" w:rsidRDefault="00242175" w14:paraId="51440F6A" w14:textId="77777777">
      <w:pPr>
        <w:numPr>
          <w:ilvl w:val="0"/>
          <w:numId w:val="2"/>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CLSP Private Branch Exchange (PBX) Trunks. For information, see </w:t>
      </w:r>
      <w:hyperlink w:history="1" r:id="rId11">
        <w:r>
          <w:rPr>
            <w:rStyle w:val="Hyperlink"/>
            <w:rFonts w:ascii="Arial" w:hAnsi="Arial" w:cs="Arial"/>
            <w:color w:val="006BBD"/>
            <w:sz w:val="20"/>
            <w:szCs w:val="20"/>
          </w:rPr>
          <w:t>CLSP PBX Trunks</w:t>
        </w:r>
      </w:hyperlink>
    </w:p>
    <w:p w:rsidR="00242175" w:rsidP="00242175" w:rsidRDefault="00242175" w14:paraId="3B1027DB" w14:textId="77777777">
      <w:pPr>
        <w:numPr>
          <w:ilvl w:val="0"/>
          <w:numId w:val="2"/>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CLSP Public Access Lines (PAL). For information, see </w:t>
      </w:r>
      <w:hyperlink w:history="1" r:id="rId12">
        <w:r>
          <w:rPr>
            <w:rStyle w:val="Hyperlink"/>
            <w:rFonts w:ascii="Arial" w:hAnsi="Arial" w:cs="Arial"/>
            <w:color w:val="006BBD"/>
            <w:sz w:val="20"/>
            <w:szCs w:val="20"/>
          </w:rPr>
          <w:t>CLSP PAL</w:t>
        </w:r>
      </w:hyperlink>
    </w:p>
    <w:p w:rsidR="00242175" w:rsidP="00242175" w:rsidRDefault="00242175" w14:paraId="75D5C7EF" w14:textId="77777777">
      <w:pPr>
        <w:numPr>
          <w:ilvl w:val="0"/>
          <w:numId w:val="2"/>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CLSP Voice Messaging Services (VMS). For information, see </w:t>
      </w:r>
      <w:hyperlink w:history="1" r:id="rId13">
        <w:r>
          <w:rPr>
            <w:rStyle w:val="Hyperlink"/>
            <w:rFonts w:ascii="Arial" w:hAnsi="Arial" w:cs="Arial"/>
            <w:color w:val="006BBD"/>
            <w:sz w:val="20"/>
            <w:szCs w:val="20"/>
          </w:rPr>
          <w:t>CLSP VMS</w:t>
        </w:r>
      </w:hyperlink>
    </w:p>
    <w:p w:rsidR="00242175" w:rsidP="00242175" w:rsidRDefault="00242175" w14:paraId="256411B0"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Availability</w:t>
      </w:r>
    </w:p>
    <w:p w:rsidR="00242175" w:rsidP="00242175" w:rsidRDefault="00242175" w14:paraId="0B075C24"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CLSP products are available where facilities exist throughout </w:t>
      </w:r>
      <w:hyperlink w:history="1" r:id="rId14">
        <w:r>
          <w:rPr>
            <w:rStyle w:val="Hyperlink"/>
            <w:rFonts w:ascii="Arial" w:hAnsi="Arial" w:cs="Arial"/>
            <w:color w:val="006BBD"/>
            <w:sz w:val="20"/>
            <w:szCs w:val="20"/>
          </w:rPr>
          <w:t>CenturyLink QC</w:t>
        </w:r>
      </w:hyperlink>
      <w:r>
        <w:rPr>
          <w:rFonts w:ascii="Arial" w:hAnsi="Arial" w:cs="Arial"/>
          <w:color w:val="000000"/>
          <w:sz w:val="20"/>
          <w:szCs w:val="20"/>
        </w:rPr>
        <w:t>.</w:t>
      </w:r>
    </w:p>
    <w:p w:rsidR="00242175" w:rsidP="00242175" w:rsidRDefault="00242175" w14:paraId="3466845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You may request installation of new service or convert existing, comparable CenturyLink retail or resale services to CLSP. When you convert services, CLSP terms and conditions apply as of the first date of CLSP service.</w:t>
      </w:r>
    </w:p>
    <w:p w:rsidR="00242175" w:rsidP="00242175" w:rsidRDefault="00242175" w14:paraId="5BEF6DA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CLSP products are intended and available for end-user applications only and may not be ordered for your own administrative use.</w:t>
      </w:r>
    </w:p>
    <w:p w:rsidR="00242175" w:rsidP="1778B2ED" w:rsidRDefault="00242175" w14:paraId="0B4E38B3" w14:textId="3C856EFE">
      <w:pPr>
        <w:pStyle w:val="NormalWeb"/>
        <w:shd w:val="clear" w:color="auto" w:fill="FFFFFF" w:themeFill="background1"/>
        <w:spacing w:before="150" w:beforeAutospacing="off" w:after="225" w:afterAutospacing="off"/>
        <w:rPr>
          <w:rFonts w:ascii="Arial" w:hAnsi="Arial" w:cs="Arial"/>
          <w:color w:val="000000"/>
          <w:sz w:val="20"/>
          <w:szCs w:val="20"/>
        </w:rPr>
      </w:pPr>
      <w:r w:rsidRPr="1778B2ED" w:rsidR="00242175">
        <w:rPr>
          <w:rFonts w:ascii="Arial" w:hAnsi="Arial" w:cs="Arial"/>
          <w:color w:val="000000" w:themeColor="text1" w:themeTint="FF" w:themeShade="FF"/>
          <w:sz w:val="20"/>
          <w:szCs w:val="20"/>
        </w:rPr>
        <w:t xml:space="preserve">CLSP products are not available on Fiber </w:t>
      </w:r>
      <w:r w:rsidRPr="1778B2ED" w:rsidR="74878950">
        <w:rPr>
          <w:rFonts w:ascii="Arial" w:hAnsi="Arial" w:cs="Arial"/>
          <w:color w:val="000000" w:themeColor="text1" w:themeTint="FF" w:themeShade="FF"/>
          <w:sz w:val="20"/>
          <w:szCs w:val="20"/>
        </w:rPr>
        <w:t>to</w:t>
      </w:r>
      <w:r w:rsidRPr="1778B2ED" w:rsidR="00242175">
        <w:rPr>
          <w:rFonts w:ascii="Arial" w:hAnsi="Arial" w:cs="Arial"/>
          <w:color w:val="000000" w:themeColor="text1" w:themeTint="FF" w:themeShade="FF"/>
          <w:sz w:val="20"/>
          <w:szCs w:val="20"/>
        </w:rPr>
        <w:t xml:space="preserve"> The Building (FTTB) or Fiber </w:t>
      </w:r>
      <w:r w:rsidRPr="1778B2ED" w:rsidR="2F3A36B4">
        <w:rPr>
          <w:rFonts w:ascii="Arial" w:hAnsi="Arial" w:cs="Arial"/>
          <w:color w:val="000000" w:themeColor="text1" w:themeTint="FF" w:themeShade="FF"/>
          <w:sz w:val="20"/>
          <w:szCs w:val="20"/>
        </w:rPr>
        <w:t>to</w:t>
      </w:r>
      <w:r w:rsidRPr="1778B2ED" w:rsidR="00242175">
        <w:rPr>
          <w:rFonts w:ascii="Arial" w:hAnsi="Arial" w:cs="Arial"/>
          <w:color w:val="000000" w:themeColor="text1" w:themeTint="FF" w:themeShade="FF"/>
          <w:sz w:val="20"/>
          <w:szCs w:val="20"/>
        </w:rPr>
        <w:t xml:space="preserve"> </w:t>
      </w:r>
      <w:r w:rsidRPr="1778B2ED" w:rsidR="00242175">
        <w:rPr>
          <w:rFonts w:ascii="Arial" w:hAnsi="Arial" w:cs="Arial"/>
          <w:color w:val="000000" w:themeColor="text1" w:themeTint="FF" w:themeShade="FF"/>
          <w:sz w:val="20"/>
          <w:szCs w:val="20"/>
        </w:rPr>
        <w:t>The</w:t>
      </w:r>
      <w:r w:rsidRPr="1778B2ED" w:rsidR="00242175">
        <w:rPr>
          <w:rFonts w:ascii="Arial" w:hAnsi="Arial" w:cs="Arial"/>
          <w:color w:val="000000" w:themeColor="text1" w:themeTint="FF" w:themeShade="FF"/>
          <w:sz w:val="20"/>
          <w:szCs w:val="20"/>
        </w:rPr>
        <w:t xml:space="preserve"> Premise (FTTP) facilities.</w:t>
      </w:r>
    </w:p>
    <w:p w:rsidR="00242175" w:rsidP="00242175" w:rsidRDefault="00242175" w14:paraId="52E1D1C4"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Shared Transport:</w:t>
      </w:r>
      <w:r>
        <w:rPr>
          <w:rFonts w:ascii="Arial" w:hAnsi="Arial" w:cs="Arial"/>
          <w:color w:val="000000"/>
          <w:sz w:val="20"/>
          <w:szCs w:val="20"/>
        </w:rPr>
        <w:t xml:space="preserve"> This element of CLSP service provides interoffice switching within the local calling area and is the collective interoffice transmission facilities shared by various carriers (including CenturyLink) between end-office Switches and between end-office Switches and local tandem Switches. Transport beyond CenturyLink's local interoffice network will be carried on CenturyLink's </w:t>
      </w:r>
      <w:proofErr w:type="spellStart"/>
      <w:r>
        <w:rPr>
          <w:rFonts w:ascii="Arial" w:hAnsi="Arial" w:cs="Arial"/>
          <w:color w:val="000000"/>
          <w:sz w:val="20"/>
          <w:szCs w:val="20"/>
        </w:rPr>
        <w:t>IntraLATA</w:t>
      </w:r>
      <w:proofErr w:type="spellEnd"/>
      <w:r>
        <w:rPr>
          <w:rFonts w:ascii="Arial" w:hAnsi="Arial" w:cs="Arial"/>
          <w:color w:val="000000"/>
          <w:sz w:val="20"/>
          <w:szCs w:val="20"/>
        </w:rPr>
        <w:t xml:space="preserve"> toll network and provided by CenturyLink to CLEC only if CLEC chooses CenturyLink to provide </w:t>
      </w:r>
      <w:proofErr w:type="spellStart"/>
      <w:r>
        <w:rPr>
          <w:rFonts w:ascii="Arial" w:hAnsi="Arial" w:cs="Arial"/>
          <w:color w:val="000000"/>
          <w:sz w:val="20"/>
          <w:szCs w:val="20"/>
        </w:rPr>
        <w:t>IntraLATA</w:t>
      </w:r>
      <w:proofErr w:type="spellEnd"/>
      <w:r>
        <w:rPr>
          <w:rFonts w:ascii="Arial" w:hAnsi="Arial" w:cs="Arial"/>
          <w:color w:val="000000"/>
          <w:sz w:val="20"/>
          <w:szCs w:val="20"/>
        </w:rPr>
        <w:t xml:space="preserve"> Toll Services for its CLSP End User Customers. The existing routing tables resident in the Switch will direct both CenturyLink and CLEC traffic over CenturyLink's interoffice message trunk network.</w:t>
      </w:r>
    </w:p>
    <w:p w:rsidR="00242175" w:rsidP="00242175" w:rsidRDefault="00242175" w14:paraId="3C392285"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 xml:space="preserve">CenturyLink </w:t>
      </w:r>
      <w:proofErr w:type="spellStart"/>
      <w:r>
        <w:rPr>
          <w:rStyle w:val="Strong"/>
          <w:rFonts w:ascii="Arial" w:hAnsi="Arial" w:cs="Arial"/>
          <w:color w:val="000000"/>
          <w:sz w:val="20"/>
          <w:szCs w:val="20"/>
        </w:rPr>
        <w:t>IntraLATA</w:t>
      </w:r>
      <w:proofErr w:type="spellEnd"/>
      <w:r>
        <w:rPr>
          <w:rStyle w:val="Strong"/>
          <w:rFonts w:ascii="Arial" w:hAnsi="Arial" w:cs="Arial"/>
          <w:color w:val="000000"/>
          <w:sz w:val="20"/>
          <w:szCs w:val="20"/>
        </w:rPr>
        <w:t xml:space="preserve"> Toll, Local Primary Interexchange Carrier (LPIC) 5123:</w:t>
      </w:r>
      <w:r>
        <w:rPr>
          <w:rFonts w:ascii="Arial" w:hAnsi="Arial" w:cs="Arial"/>
          <w:color w:val="000000"/>
          <w:sz w:val="20"/>
          <w:szCs w:val="20"/>
        </w:rPr>
        <w:t> CenturyLink does not authorize CLEC to offer, request or select CenturyLink Local Primary Interexchange Carrier (LPIC) 5123 service to CLEC's End User Customers for intra Local Access and Transport Area (</w:t>
      </w:r>
      <w:proofErr w:type="spellStart"/>
      <w:r>
        <w:rPr>
          <w:rFonts w:ascii="Arial" w:hAnsi="Arial" w:cs="Arial"/>
          <w:color w:val="000000"/>
          <w:sz w:val="20"/>
          <w:szCs w:val="20"/>
        </w:rPr>
        <w:t>intraLATA</w:t>
      </w:r>
      <w:proofErr w:type="spellEnd"/>
      <w:r>
        <w:rPr>
          <w:rFonts w:ascii="Arial" w:hAnsi="Arial" w:cs="Arial"/>
          <w:color w:val="000000"/>
          <w:sz w:val="20"/>
          <w:szCs w:val="20"/>
        </w:rPr>
        <w:t>) toll service with any CLSP Service in any state. In the event CLEC assigns the CenturyLink LPIC 5123 to CLEC's End User Customers, CenturyLink will bill CLEC and CLEC will pay CenturyLink the rates contained or referenced in CLEC's CLSP Rate Sheet.</w:t>
      </w:r>
    </w:p>
    <w:p w:rsidR="00242175" w:rsidP="00242175" w:rsidRDefault="00242175" w14:paraId="76EE2BBE"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 xml:space="preserve">CenturyLink </w:t>
      </w:r>
      <w:proofErr w:type="spellStart"/>
      <w:r>
        <w:rPr>
          <w:rStyle w:val="Strong"/>
          <w:rFonts w:ascii="Arial" w:hAnsi="Arial" w:cs="Arial"/>
          <w:color w:val="000000"/>
          <w:sz w:val="20"/>
          <w:szCs w:val="20"/>
        </w:rPr>
        <w:t>IntraLATA</w:t>
      </w:r>
      <w:proofErr w:type="spellEnd"/>
      <w:r>
        <w:rPr>
          <w:rStyle w:val="Strong"/>
          <w:rFonts w:ascii="Arial" w:hAnsi="Arial" w:cs="Arial"/>
          <w:color w:val="000000"/>
          <w:sz w:val="20"/>
          <w:szCs w:val="20"/>
        </w:rPr>
        <w:t xml:space="preserve"> Toll, LPIC 0432:</w:t>
      </w:r>
      <w:r>
        <w:rPr>
          <w:rFonts w:ascii="Arial" w:hAnsi="Arial" w:cs="Arial"/>
          <w:color w:val="000000"/>
          <w:sz w:val="20"/>
          <w:szCs w:val="20"/>
        </w:rPr>
        <w:t xml:space="preserve"> CenturyLink LPIC 0432 is available for selection with CLSP in all states where available. When selected, CenturyLink will maintain a direct relationship with the end-user. CenturyLink will directly bill the end-user for their </w:t>
      </w:r>
      <w:proofErr w:type="spellStart"/>
      <w:r>
        <w:rPr>
          <w:rFonts w:ascii="Arial" w:hAnsi="Arial" w:cs="Arial"/>
          <w:color w:val="000000"/>
          <w:sz w:val="20"/>
          <w:szCs w:val="20"/>
        </w:rPr>
        <w:t>intraLATA</w:t>
      </w:r>
      <w:proofErr w:type="spellEnd"/>
      <w:r>
        <w:rPr>
          <w:rFonts w:ascii="Arial" w:hAnsi="Arial" w:cs="Arial"/>
          <w:color w:val="000000"/>
          <w:sz w:val="20"/>
          <w:szCs w:val="20"/>
        </w:rPr>
        <w:t xml:space="preserve"> toll service and usage at rates and in accordance with terms and conditions for the plan selected by the end-user in their negotiations with CenturyLink. For more information refer to the </w:t>
      </w:r>
      <w:hyperlink w:history="1" r:id="rId15">
        <w:r>
          <w:rPr>
            <w:rStyle w:val="Hyperlink"/>
            <w:rFonts w:ascii="Arial" w:hAnsi="Arial" w:cs="Arial"/>
            <w:color w:val="006BBD"/>
            <w:sz w:val="20"/>
            <w:szCs w:val="20"/>
          </w:rPr>
          <w:t>Long Distance Carrier Selection Overview</w:t>
        </w:r>
      </w:hyperlink>
      <w:r>
        <w:rPr>
          <w:rFonts w:ascii="Arial" w:hAnsi="Arial" w:cs="Arial"/>
          <w:color w:val="000000"/>
          <w:sz w:val="20"/>
          <w:szCs w:val="20"/>
        </w:rPr>
        <w:t>.</w:t>
      </w:r>
    </w:p>
    <w:p w:rsidR="00242175" w:rsidP="00242175" w:rsidRDefault="00242175" w14:paraId="2A1119A7"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242175" w:rsidP="00242175" w:rsidRDefault="00242175" w14:paraId="6D11D86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CLSP products are business-to-business arrangements provided in accordance with Commercial Agreements which may include term and volume discounts and/or commitments between CenturyLink and interested CLEC customers.</w:t>
      </w:r>
    </w:p>
    <w:p w:rsidR="00242175" w:rsidP="00242175" w:rsidRDefault="00242175" w14:paraId="60A9001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products and services may be ordered in all states, where available, with compatible CLSP products:</w:t>
      </w:r>
    </w:p>
    <w:p w:rsidR="00242175" w:rsidP="00242175" w:rsidRDefault="00242175" w14:paraId="4E74CC84" w14:textId="77777777">
      <w:pPr>
        <w:numPr>
          <w:ilvl w:val="0"/>
          <w:numId w:val="3"/>
        </w:numPr>
        <w:shd w:val="clear" w:color="auto" w:fill="FFFFFF"/>
        <w:spacing w:after="0" w:line="240" w:lineRule="auto"/>
        <w:ind w:left="1170"/>
        <w:rPr>
          <w:rFonts w:ascii="Arial" w:hAnsi="Arial" w:cs="Arial"/>
          <w:color w:val="000000"/>
          <w:sz w:val="20"/>
          <w:szCs w:val="20"/>
        </w:rPr>
      </w:pPr>
      <w:hyperlink w:history="1" r:id="rId16">
        <w:r>
          <w:rPr>
            <w:rStyle w:val="Hyperlink"/>
            <w:rFonts w:ascii="Arial" w:hAnsi="Arial" w:cs="Arial"/>
            <w:color w:val="006BBD"/>
            <w:sz w:val="20"/>
            <w:szCs w:val="20"/>
          </w:rPr>
          <w:t>CenturyLink Directory Assistance (DA) Service</w:t>
        </w:r>
      </w:hyperlink>
    </w:p>
    <w:p w:rsidR="00242175" w:rsidP="00242175" w:rsidRDefault="00242175" w14:paraId="71D6C834" w14:textId="77777777">
      <w:pPr>
        <w:numPr>
          <w:ilvl w:val="0"/>
          <w:numId w:val="3"/>
        </w:numPr>
        <w:shd w:val="clear" w:color="auto" w:fill="FFFFFF"/>
        <w:spacing w:after="0" w:line="240" w:lineRule="auto"/>
        <w:ind w:left="1170"/>
        <w:rPr>
          <w:rFonts w:ascii="Arial" w:hAnsi="Arial" w:cs="Arial"/>
          <w:color w:val="000000"/>
          <w:sz w:val="20"/>
          <w:szCs w:val="20"/>
        </w:rPr>
      </w:pPr>
      <w:hyperlink w:history="1" r:id="rId17">
        <w:r>
          <w:rPr>
            <w:rStyle w:val="Hyperlink"/>
            <w:rFonts w:ascii="Arial" w:hAnsi="Arial" w:cs="Arial"/>
            <w:color w:val="006BBD"/>
            <w:sz w:val="20"/>
            <w:szCs w:val="20"/>
          </w:rPr>
          <w:t>CenturyLink Operator Services (OS)</w:t>
        </w:r>
      </w:hyperlink>
    </w:p>
    <w:p w:rsidR="00242175" w:rsidP="00242175" w:rsidRDefault="00242175" w14:paraId="57CB7471" w14:textId="77777777">
      <w:pPr>
        <w:numPr>
          <w:ilvl w:val="0"/>
          <w:numId w:val="3"/>
        </w:numPr>
        <w:shd w:val="clear" w:color="auto" w:fill="FFFFFF"/>
        <w:spacing w:after="0" w:line="240" w:lineRule="auto"/>
        <w:ind w:left="1170"/>
        <w:rPr>
          <w:rFonts w:ascii="Arial" w:hAnsi="Arial" w:cs="Arial"/>
          <w:color w:val="000000"/>
          <w:sz w:val="20"/>
          <w:szCs w:val="20"/>
        </w:rPr>
      </w:pPr>
      <w:hyperlink w:history="1" r:id="rId18">
        <w:r>
          <w:rPr>
            <w:rStyle w:val="Hyperlink"/>
            <w:rFonts w:ascii="Arial" w:hAnsi="Arial" w:cs="Arial"/>
            <w:color w:val="006BBD"/>
            <w:sz w:val="20"/>
            <w:szCs w:val="20"/>
          </w:rPr>
          <w:t>Suspension of Service</w:t>
        </w:r>
      </w:hyperlink>
    </w:p>
    <w:p w:rsidR="00242175" w:rsidP="00242175" w:rsidRDefault="00242175" w14:paraId="333EEF24" w14:textId="77777777">
      <w:pPr>
        <w:numPr>
          <w:ilvl w:val="0"/>
          <w:numId w:val="3"/>
        </w:numPr>
        <w:shd w:val="clear" w:color="auto" w:fill="FFFFFF"/>
        <w:spacing w:after="0" w:line="240" w:lineRule="auto"/>
        <w:ind w:left="1170"/>
        <w:rPr>
          <w:rFonts w:ascii="Arial" w:hAnsi="Arial" w:cs="Arial"/>
          <w:color w:val="000000"/>
          <w:sz w:val="20"/>
          <w:szCs w:val="20"/>
        </w:rPr>
      </w:pPr>
      <w:hyperlink w:history="1" r:id="rId19">
        <w:r>
          <w:rPr>
            <w:rStyle w:val="Hyperlink"/>
            <w:rFonts w:ascii="Arial" w:hAnsi="Arial" w:cs="Arial"/>
            <w:color w:val="006BBD"/>
            <w:sz w:val="20"/>
            <w:szCs w:val="20"/>
          </w:rPr>
          <w:t>Temporary Disconnect for Non-Payment/Restore</w:t>
        </w:r>
      </w:hyperlink>
    </w:p>
    <w:p w:rsidR="00242175" w:rsidP="00242175" w:rsidRDefault="00242175" w14:paraId="1068F4A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products and services are not available with CLSP:</w:t>
      </w:r>
    </w:p>
    <w:p w:rsidR="00242175" w:rsidP="00242175" w:rsidRDefault="00242175" w14:paraId="257D489C" w14:textId="77777777">
      <w:pPr>
        <w:numPr>
          <w:ilvl w:val="0"/>
          <w:numId w:val="4"/>
        </w:numPr>
        <w:shd w:val="clear" w:color="auto" w:fill="FFFFFF"/>
        <w:spacing w:after="0" w:line="240" w:lineRule="auto"/>
        <w:ind w:left="1170"/>
        <w:rPr>
          <w:rFonts w:ascii="Arial" w:hAnsi="Arial" w:cs="Arial"/>
          <w:color w:val="000000"/>
          <w:sz w:val="20"/>
          <w:szCs w:val="20"/>
        </w:rPr>
      </w:pPr>
      <w:r>
        <w:rPr>
          <w:rFonts w:ascii="Arial" w:hAnsi="Arial" w:cs="Arial"/>
          <w:color w:val="000000"/>
          <w:sz w:val="20"/>
          <w:szCs w:val="20"/>
        </w:rPr>
        <w:t>Inside wiring and jacks. CenturyLink will not wire past the </w:t>
      </w:r>
      <w:hyperlink w:history="1" r:id="rId20">
        <w:r>
          <w:rPr>
            <w:rStyle w:val="Hyperlink"/>
            <w:rFonts w:ascii="Arial" w:hAnsi="Arial" w:cs="Arial"/>
            <w:color w:val="006BBD"/>
            <w:sz w:val="20"/>
            <w:szCs w:val="20"/>
          </w:rPr>
          <w:t>Network Interface Device (NID)</w:t>
        </w:r>
      </w:hyperlink>
      <w:r>
        <w:rPr>
          <w:rFonts w:ascii="Arial" w:hAnsi="Arial" w:cs="Arial"/>
          <w:color w:val="000000"/>
          <w:sz w:val="20"/>
          <w:szCs w:val="20"/>
        </w:rPr>
        <w:t>.</w:t>
      </w:r>
    </w:p>
    <w:p w:rsidR="00242175" w:rsidP="00242175" w:rsidRDefault="00242175" w14:paraId="52576223"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Inside Wire (IW) Maintenance Plan</w:t>
      </w:r>
    </w:p>
    <w:p w:rsidR="00242175" w:rsidP="00242175" w:rsidRDefault="00242175" w14:paraId="7D5CADE8"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Certain CenturyLink Toll Products and Services, such as CenturyLink Calling Cards, 800 Service Line, etc.</w:t>
      </w:r>
    </w:p>
    <w:p w:rsidR="00242175" w:rsidP="00242175" w:rsidRDefault="00242175" w14:paraId="67888B46"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CenturyLink Choice TV/CenturyLink On-line</w:t>
      </w:r>
    </w:p>
    <w:p w:rsidR="00242175" w:rsidP="00242175" w:rsidRDefault="00242175" w14:paraId="7C53EF24"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Special Billing Arrangements</w:t>
      </w:r>
    </w:p>
    <w:p w:rsidR="00242175" w:rsidP="00242175" w:rsidRDefault="00242175" w14:paraId="3B0A3BCD"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Customized Routing</w:t>
      </w:r>
    </w:p>
    <w:p w:rsidR="00242175" w:rsidP="00242175" w:rsidRDefault="00242175" w14:paraId="12A50DE7"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For information regarding new service installation requests for which facilities are determined unavailable, view </w:t>
      </w:r>
      <w:hyperlink w:history="1" r:id="rId21">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242175" w:rsidP="1778B2ED" w:rsidRDefault="00242175" w14:paraId="61131602"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778B2ED" w:rsidR="00242175">
        <w:rPr>
          <w:rFonts w:ascii="Arial" w:hAnsi="Arial" w:cs="Arial"/>
          <w:color w:val="000000" w:themeColor="text1" w:themeTint="FF" w:themeShade="FF"/>
          <w:sz w:val="20"/>
          <w:szCs w:val="20"/>
        </w:rPr>
        <w:t>You may request disconnection of an existing </w:t>
      </w:r>
      <w:hyperlink r:id="R1c544d25c0654400">
        <w:r w:rsidRPr="1778B2ED" w:rsidR="00242175">
          <w:rPr>
            <w:rStyle w:val="Hyperlink"/>
            <w:rFonts w:ascii="Arial" w:hAnsi="Arial" w:cs="Arial"/>
            <w:color w:val="006BBD"/>
            <w:sz w:val="20"/>
            <w:szCs w:val="20"/>
          </w:rPr>
          <w:t>Unbundled Local Loop</w:t>
        </w:r>
      </w:hyperlink>
      <w:r w:rsidRPr="1778B2ED" w:rsidR="00242175">
        <w:rPr>
          <w:rFonts w:ascii="Arial" w:hAnsi="Arial" w:cs="Arial"/>
          <w:color w:val="000000" w:themeColor="text1" w:themeTint="FF" w:themeShade="FF"/>
          <w:sz w:val="20"/>
          <w:szCs w:val="20"/>
        </w:rPr>
        <w:t xml:space="preserve"> service and the installation of </w:t>
      </w:r>
      <w:bookmarkStart w:name="_Int_KecSe6qv" w:id="1343322579"/>
      <w:r w:rsidRPr="1778B2ED" w:rsidR="00242175">
        <w:rPr>
          <w:rFonts w:ascii="Arial" w:hAnsi="Arial" w:cs="Arial"/>
          <w:color w:val="000000" w:themeColor="text1" w:themeTint="FF" w:themeShade="FF"/>
          <w:sz w:val="20"/>
          <w:szCs w:val="20"/>
        </w:rPr>
        <w:t>new</w:t>
      </w:r>
      <w:bookmarkEnd w:id="1343322579"/>
      <w:r w:rsidRPr="1778B2ED" w:rsidR="00242175">
        <w:rPr>
          <w:rFonts w:ascii="Arial" w:hAnsi="Arial" w:cs="Arial"/>
          <w:color w:val="000000" w:themeColor="text1" w:themeTint="FF" w:themeShade="FF"/>
          <w:sz w:val="20"/>
          <w:szCs w:val="20"/>
        </w:rPr>
        <w:t>, functionally similar, CLSP service for the same end-user. This change in service configuration requires coordination between you and CenturyLink for order placement, due dates, and Local Number Portability (LNP) arrangements (if Port In is desired). Installation intervals for CLSP can be found in the </w:t>
      </w:r>
      <w:hyperlink r:id="Ra5c4c191559948a7">
        <w:r w:rsidRPr="1778B2ED" w:rsidR="00242175">
          <w:rPr>
            <w:rStyle w:val="Hyperlink"/>
            <w:rFonts w:ascii="Arial" w:hAnsi="Arial" w:cs="Arial"/>
            <w:color w:val="006BBD"/>
            <w:sz w:val="20"/>
            <w:szCs w:val="20"/>
          </w:rPr>
          <w:t>Service Interval Guide (SIG)</w:t>
        </w:r>
      </w:hyperlink>
      <w:r w:rsidRPr="1778B2ED" w:rsidR="00242175">
        <w:rPr>
          <w:rFonts w:ascii="Arial" w:hAnsi="Arial" w:cs="Arial"/>
          <w:color w:val="000000" w:themeColor="text1" w:themeTint="FF" w:themeShade="FF"/>
          <w:sz w:val="20"/>
          <w:szCs w:val="20"/>
        </w:rPr>
        <w:t xml:space="preserve">. To minimize service interruption, CenturyLink will reuse facilities as technically </w:t>
      </w:r>
      <w:r w:rsidRPr="1778B2ED" w:rsidR="00242175">
        <w:rPr>
          <w:rFonts w:ascii="Arial" w:hAnsi="Arial" w:cs="Arial"/>
          <w:color w:val="000000" w:themeColor="text1" w:themeTint="FF" w:themeShade="FF"/>
          <w:sz w:val="20"/>
          <w:szCs w:val="20"/>
        </w:rPr>
        <w:t xml:space="preserve">feasible and appropriate. Contact </w:t>
      </w:r>
      <w:bookmarkStart w:name="_Int_d4jXMVDA" w:id="910718050"/>
      <w:r w:rsidRPr="1778B2ED" w:rsidR="00242175">
        <w:rPr>
          <w:rFonts w:ascii="Arial" w:hAnsi="Arial" w:cs="Arial"/>
          <w:color w:val="000000" w:themeColor="text1" w:themeTint="FF" w:themeShade="FF"/>
          <w:sz w:val="20"/>
          <w:szCs w:val="20"/>
        </w:rPr>
        <w:t>your</w:t>
      </w:r>
      <w:bookmarkEnd w:id="910718050"/>
      <w:r w:rsidRPr="1778B2ED" w:rsidR="00242175">
        <w:rPr>
          <w:rFonts w:ascii="Arial" w:hAnsi="Arial" w:cs="Arial"/>
          <w:color w:val="000000" w:themeColor="text1" w:themeTint="FF" w:themeShade="FF"/>
          <w:sz w:val="20"/>
          <w:szCs w:val="20"/>
        </w:rPr>
        <w:t> </w:t>
      </w:r>
      <w:hyperlink r:id="R1a583274b13b4a9b">
        <w:r w:rsidRPr="1778B2ED" w:rsidR="00242175">
          <w:rPr>
            <w:rStyle w:val="Hyperlink"/>
            <w:rFonts w:ascii="Arial" w:hAnsi="Arial" w:cs="Arial"/>
            <w:color w:val="006BBD"/>
            <w:sz w:val="20"/>
            <w:szCs w:val="20"/>
          </w:rPr>
          <w:t>CenturyLink Representative</w:t>
        </w:r>
      </w:hyperlink>
      <w:r w:rsidRPr="1778B2ED" w:rsidR="00242175">
        <w:rPr>
          <w:rFonts w:ascii="Arial" w:hAnsi="Arial" w:cs="Arial"/>
          <w:color w:val="000000" w:themeColor="text1" w:themeTint="FF" w:themeShade="FF"/>
          <w:sz w:val="20"/>
          <w:szCs w:val="20"/>
        </w:rPr>
        <w:t> for more information.</w:t>
      </w:r>
    </w:p>
    <w:p w:rsidR="00242175" w:rsidP="00242175" w:rsidRDefault="00242175" w14:paraId="34402252"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Listings:</w:t>
      </w:r>
      <w:r>
        <w:rPr>
          <w:rFonts w:ascii="Arial" w:hAnsi="Arial" w:cs="Arial"/>
          <w:color w:val="000000"/>
          <w:sz w:val="20"/>
          <w:szCs w:val="20"/>
        </w:rPr>
        <w:t> All CLSP products include either one residential or one business directory listing, based on the product requested, for each main telephone number, at no charge. Premium and privacy listings are also available with CLSP services. Information describing directory listings is described in </w:t>
      </w:r>
      <w:hyperlink w:history="1" r:id="rId25">
        <w:r>
          <w:rPr>
            <w:rStyle w:val="Hyperlink"/>
            <w:rFonts w:ascii="Arial" w:hAnsi="Arial" w:cs="Arial"/>
            <w:color w:val="006BBD"/>
            <w:sz w:val="20"/>
            <w:szCs w:val="20"/>
          </w:rPr>
          <w:t>Directory Listings</w:t>
        </w:r>
      </w:hyperlink>
      <w:r>
        <w:rPr>
          <w:rFonts w:ascii="Arial" w:hAnsi="Arial" w:cs="Arial"/>
          <w:color w:val="000000"/>
          <w:sz w:val="20"/>
          <w:szCs w:val="20"/>
        </w:rPr>
        <w:t>.</w:t>
      </w:r>
    </w:p>
    <w:p w:rsidR="00242175" w:rsidP="00242175" w:rsidRDefault="00242175" w14:paraId="1B71643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Directory advertising charges must be removed from CenturyLink retail accounts when you convert these services to CLSP. You will be required to establish separate billing with the directory publishers for the end-user's directory advertising.</w:t>
      </w:r>
    </w:p>
    <w:p w:rsidR="00242175" w:rsidP="1778B2ED" w:rsidRDefault="00242175" w14:paraId="681EE700"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759E22BB" w:rsidR="00242175">
        <w:rPr>
          <w:rStyle w:val="Strong"/>
          <w:rFonts w:ascii="Arial" w:hAnsi="Arial" w:cs="Arial"/>
          <w:color w:val="000000" w:themeColor="text1" w:themeTint="FF" w:themeShade="FF"/>
          <w:sz w:val="20"/>
          <w:szCs w:val="20"/>
        </w:rPr>
        <w:t>Contract Service Arrangements:</w:t>
      </w:r>
      <w:r w:rsidRPr="759E22BB" w:rsidR="00242175">
        <w:rPr>
          <w:rFonts w:ascii="Arial" w:hAnsi="Arial" w:cs="Arial"/>
          <w:color w:val="000000" w:themeColor="text1" w:themeTint="FF" w:themeShade="FF"/>
          <w:sz w:val="20"/>
          <w:szCs w:val="20"/>
        </w:rPr>
        <w:t xml:space="preserve"> Existing CSAs between CenturyLink and a retail end-user must be </w:t>
      </w:r>
      <w:r w:rsidRPr="759E22BB" w:rsidR="00242175">
        <w:rPr>
          <w:rFonts w:ascii="Arial" w:hAnsi="Arial" w:cs="Arial"/>
          <w:color w:val="000000" w:themeColor="text1" w:themeTint="FF" w:themeShade="FF"/>
          <w:sz w:val="20"/>
          <w:szCs w:val="20"/>
        </w:rPr>
        <w:t>terminated</w:t>
      </w:r>
      <w:r w:rsidRPr="759E22BB" w:rsidR="00242175">
        <w:rPr>
          <w:rFonts w:ascii="Arial" w:hAnsi="Arial" w:cs="Arial"/>
          <w:color w:val="000000" w:themeColor="text1" w:themeTint="FF" w:themeShade="FF"/>
          <w:sz w:val="20"/>
          <w:szCs w:val="20"/>
        </w:rPr>
        <w:t xml:space="preserve"> if the service covered by the CSA is to be converted to CLSP. Likewise, existing CSAs for resale services between CenturyLink and you must be </w:t>
      </w:r>
      <w:r w:rsidRPr="759E22BB" w:rsidR="00242175">
        <w:rPr>
          <w:rFonts w:ascii="Arial" w:hAnsi="Arial" w:cs="Arial"/>
          <w:color w:val="000000" w:themeColor="text1" w:themeTint="FF" w:themeShade="FF"/>
          <w:sz w:val="20"/>
          <w:szCs w:val="20"/>
        </w:rPr>
        <w:t>terminated</w:t>
      </w:r>
      <w:r w:rsidRPr="759E22BB" w:rsidR="00242175">
        <w:rPr>
          <w:rFonts w:ascii="Arial" w:hAnsi="Arial" w:cs="Arial"/>
          <w:color w:val="000000" w:themeColor="text1" w:themeTint="FF" w:themeShade="FF"/>
          <w:sz w:val="20"/>
          <w:szCs w:val="20"/>
        </w:rPr>
        <w:t xml:space="preserve"> if converting to CLSP. To </w:t>
      </w:r>
      <w:r w:rsidRPr="759E22BB" w:rsidR="00242175">
        <w:rPr>
          <w:rFonts w:ascii="Arial" w:hAnsi="Arial" w:cs="Arial"/>
          <w:color w:val="000000" w:themeColor="text1" w:themeTint="FF" w:themeShade="FF"/>
          <w:sz w:val="20"/>
          <w:szCs w:val="20"/>
        </w:rPr>
        <w:t>terminate</w:t>
      </w:r>
      <w:r w:rsidRPr="759E22BB" w:rsidR="00242175">
        <w:rPr>
          <w:rFonts w:ascii="Arial" w:hAnsi="Arial" w:cs="Arial"/>
          <w:color w:val="000000" w:themeColor="text1" w:themeTint="FF" w:themeShade="FF"/>
          <w:sz w:val="20"/>
          <w:szCs w:val="20"/>
        </w:rPr>
        <w:t xml:space="preserve"> finished services, contact </w:t>
      </w:r>
      <w:r w:rsidRPr="759E22BB" w:rsidR="00242175">
        <w:rPr>
          <w:rFonts w:ascii="Arial" w:hAnsi="Arial" w:cs="Arial"/>
          <w:color w:val="000000" w:themeColor="text1" w:themeTint="FF" w:themeShade="FF"/>
          <w:sz w:val="20"/>
          <w:szCs w:val="20"/>
        </w:rPr>
        <w:t>your</w:t>
      </w:r>
      <w:r w:rsidRPr="759E22BB" w:rsidR="00242175">
        <w:rPr>
          <w:rFonts w:ascii="Arial" w:hAnsi="Arial" w:cs="Arial"/>
          <w:color w:val="000000" w:themeColor="text1" w:themeTint="FF" w:themeShade="FF"/>
          <w:sz w:val="20"/>
          <w:szCs w:val="20"/>
        </w:rPr>
        <w:t> </w:t>
      </w:r>
      <w:hyperlink r:id="R5824a072bfa44522">
        <w:r w:rsidRPr="759E22BB" w:rsidR="00242175">
          <w:rPr>
            <w:rStyle w:val="Hyperlink"/>
            <w:rFonts w:ascii="Arial" w:hAnsi="Arial" w:cs="Arial"/>
            <w:color w:val="006BBD"/>
            <w:sz w:val="20"/>
            <w:szCs w:val="20"/>
          </w:rPr>
          <w:t>CenturyLink Representative</w:t>
        </w:r>
      </w:hyperlink>
      <w:r w:rsidRPr="759E22BB" w:rsidR="00242175">
        <w:rPr>
          <w:rFonts w:ascii="Arial" w:hAnsi="Arial" w:cs="Arial"/>
          <w:color w:val="000000" w:themeColor="text1" w:themeTint="FF" w:themeShade="FF"/>
          <w:sz w:val="20"/>
          <w:szCs w:val="20"/>
        </w:rPr>
        <w:t>. Termination liability charges applicable under the CSA will apply and will be billed.</w:t>
      </w:r>
    </w:p>
    <w:p w:rsidR="00242175" w:rsidP="00242175" w:rsidRDefault="00242175" w14:paraId="0490D45A"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911:</w:t>
      </w:r>
      <w:r>
        <w:rPr>
          <w:rFonts w:ascii="Arial" w:hAnsi="Arial" w:cs="Arial"/>
          <w:color w:val="000000"/>
          <w:sz w:val="20"/>
          <w:szCs w:val="20"/>
        </w:rPr>
        <w:t xml:space="preserve"> Access to 911/ Enhanced 911 (E911) is included with CLSP. You must provide CenturyLink with accurate end-user location information for state regulated emergency reasons. Guidelines on how end-user information is updated for the 911/E911 system </w:t>
      </w:r>
      <w:proofErr w:type="gramStart"/>
      <w:r>
        <w:rPr>
          <w:rFonts w:ascii="Arial" w:hAnsi="Arial" w:cs="Arial"/>
          <w:color w:val="000000"/>
          <w:sz w:val="20"/>
          <w:szCs w:val="20"/>
        </w:rPr>
        <w:t>are located in</w:t>
      </w:r>
      <w:proofErr w:type="gramEnd"/>
      <w:r>
        <w:rPr>
          <w:rFonts w:ascii="Arial" w:hAnsi="Arial" w:cs="Arial"/>
          <w:color w:val="000000"/>
          <w:sz w:val="20"/>
          <w:szCs w:val="20"/>
        </w:rPr>
        <w:t> </w:t>
      </w:r>
      <w:hyperlink w:history="1" r:id="rId27">
        <w:r>
          <w:rPr>
            <w:rStyle w:val="Hyperlink"/>
            <w:rFonts w:ascii="Arial" w:hAnsi="Arial" w:cs="Arial"/>
            <w:color w:val="006BBD"/>
            <w:sz w:val="20"/>
            <w:szCs w:val="20"/>
          </w:rPr>
          <w:t>Access to Emergency Services (911/E911)</w:t>
        </w:r>
      </w:hyperlink>
      <w:r>
        <w:rPr>
          <w:rFonts w:ascii="Arial" w:hAnsi="Arial" w:cs="Arial"/>
          <w:color w:val="000000"/>
          <w:sz w:val="20"/>
          <w:szCs w:val="20"/>
        </w:rPr>
        <w:t>.</w:t>
      </w:r>
    </w:p>
    <w:p w:rsidR="00242175" w:rsidP="00242175" w:rsidRDefault="00242175" w14:paraId="432F430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Microsoft Network (MSN) Internet Access Powered by CenturyLink" narrowband (dial-up) billing arrangements are not available with CLSP. During conversion of an existing Retail service with MSN Internet Access Powered by CenturyLink narrowband billing arrangements to CLSP, CenturyLink will remove the following Universal Service Order Codes (USOCs), all of which are followed by the Field </w:t>
      </w:r>
      <w:proofErr w:type="spellStart"/>
      <w:r>
        <w:rPr>
          <w:rFonts w:ascii="Arial" w:hAnsi="Arial" w:cs="Arial"/>
          <w:color w:val="000000"/>
          <w:sz w:val="20"/>
          <w:szCs w:val="20"/>
        </w:rPr>
        <w:t>IDentifier</w:t>
      </w:r>
      <w:proofErr w:type="spellEnd"/>
      <w:r>
        <w:rPr>
          <w:rFonts w:ascii="Arial" w:hAnsi="Arial" w:cs="Arial"/>
          <w:color w:val="000000"/>
          <w:sz w:val="20"/>
          <w:szCs w:val="20"/>
        </w:rPr>
        <w:t xml:space="preserve"> (FID) DVDP, </w:t>
      </w:r>
      <w:proofErr w:type="gramStart"/>
      <w:r>
        <w:rPr>
          <w:rFonts w:ascii="Arial" w:hAnsi="Arial" w:cs="Arial"/>
          <w:color w:val="000000"/>
          <w:sz w:val="20"/>
          <w:szCs w:val="20"/>
        </w:rPr>
        <w:t>e.g.</w:t>
      </w:r>
      <w:proofErr w:type="gramEnd"/>
      <w:r>
        <w:rPr>
          <w:rFonts w:ascii="Arial" w:hAnsi="Arial" w:cs="Arial"/>
          <w:color w:val="000000"/>
          <w:sz w:val="20"/>
          <w:szCs w:val="20"/>
        </w:rPr>
        <w:t xml:space="preserve"> N8BAB/DVDP: N8BAB, N8BAC, N8BB1, N8BB2, N8BBD, N8BCB, N8BD1, N8BD2, N8BD3, or N8BD4, N8BSB, N8BT2.</w:t>
      </w:r>
    </w:p>
    <w:p w:rsidR="00242175" w:rsidP="00242175" w:rsidRDefault="00242175" w14:paraId="072A740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Choice TV (a cable TV service over fiber optic facilities) and CenturyLink Choice Online (a high-speed Internet Access Service) arrangements are not available with CLSP. These arrangements are indicated by the presence of one or more of the following USOCs: AS3TV, NMOTA, or NMOTD. If the end-user wants to retain CenturyLink Choice TV/Online functionality, they must contact CenturyLink Choice TV/Online to arrange for alternative billing arrangements prior to the submission of your conversion LSR. If you request conversion of a CenturyLink Retail service with CenturyLink Choice TV/Online to CLSP, CenturyLink will remove the arrangement from the end-user customer's account. This activity will remove end-user CenturyLink Choice TV/Online functionality. Following conversion, if your end-user wishes to reestablish CenturyLink Choice TV/Online functionality and alternative billing arrangements, additional nonrecurring and/or monthly charges may apply.</w:t>
      </w:r>
    </w:p>
    <w:p w:rsidR="00242175" w:rsidP="00242175" w:rsidRDefault="00242175" w14:paraId="02B2E5C7"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Technical Publications</w:t>
      </w:r>
    </w:p>
    <w:p w:rsidR="00242175" w:rsidP="00242175" w:rsidRDefault="00242175" w14:paraId="2425A89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Technical characteristics can be found in the following:</w:t>
      </w:r>
    </w:p>
    <w:p w:rsidR="00242175" w:rsidP="00242175" w:rsidRDefault="00242175" w14:paraId="53C22DAF" w14:textId="77777777">
      <w:pPr>
        <w:numPr>
          <w:ilvl w:val="0"/>
          <w:numId w:val="5"/>
        </w:numPr>
        <w:shd w:val="clear" w:color="auto" w:fill="FFFFFF"/>
        <w:spacing w:after="0" w:line="240" w:lineRule="auto"/>
        <w:ind w:left="1170"/>
        <w:rPr>
          <w:rFonts w:ascii="Arial" w:hAnsi="Arial" w:cs="Arial"/>
          <w:color w:val="000000"/>
          <w:sz w:val="20"/>
          <w:szCs w:val="20"/>
        </w:rPr>
      </w:pPr>
      <w:hyperlink w:history="1" r:id="rId28">
        <w:proofErr w:type="spellStart"/>
        <w:r>
          <w:rPr>
            <w:rStyle w:val="Hyperlink"/>
            <w:rFonts w:ascii="Arial" w:hAnsi="Arial" w:cs="Arial"/>
            <w:color w:val="006BBD"/>
            <w:sz w:val="20"/>
            <w:szCs w:val="20"/>
          </w:rPr>
          <w:t>Telecordia</w:t>
        </w:r>
        <w:proofErr w:type="spellEnd"/>
        <w:r>
          <w:rPr>
            <w:rStyle w:val="Hyperlink"/>
            <w:rFonts w:ascii="Arial" w:hAnsi="Arial" w:cs="Arial"/>
            <w:color w:val="006BBD"/>
            <w:sz w:val="20"/>
            <w:szCs w:val="20"/>
          </w:rPr>
          <w:t xml:space="preserve"> Special Reports (SRs), SR-2275, Notes on the Network</w:t>
        </w:r>
      </w:hyperlink>
    </w:p>
    <w:p w:rsidR="00242175" w:rsidP="00242175" w:rsidRDefault="00242175" w14:paraId="5B5F6837" w14:textId="77777777">
      <w:pPr>
        <w:numPr>
          <w:ilvl w:val="0"/>
          <w:numId w:val="5"/>
        </w:numPr>
        <w:shd w:val="clear" w:color="auto" w:fill="FFFFFF"/>
        <w:spacing w:after="0" w:line="240" w:lineRule="auto"/>
        <w:ind w:left="1170"/>
        <w:rPr>
          <w:rFonts w:ascii="Arial" w:hAnsi="Arial" w:cs="Arial"/>
          <w:color w:val="000000"/>
          <w:sz w:val="20"/>
          <w:szCs w:val="20"/>
        </w:rPr>
      </w:pPr>
      <w:hyperlink w:tgtFrame="_blank" w:history="1" r:id="rId29">
        <w:r>
          <w:rPr>
            <w:rStyle w:val="Hyperlink"/>
            <w:rFonts w:ascii="Arial" w:hAnsi="Arial" w:cs="Arial"/>
            <w:color w:val="006BBD"/>
            <w:sz w:val="20"/>
            <w:szCs w:val="20"/>
          </w:rPr>
          <w:t>American National Standards Institute (ANSI) Standard Publications</w:t>
        </w:r>
      </w:hyperlink>
      <w:r>
        <w:rPr>
          <w:rFonts w:ascii="Arial" w:hAnsi="Arial" w:cs="Arial"/>
          <w:color w:val="000000"/>
          <w:sz w:val="20"/>
          <w:szCs w:val="20"/>
        </w:rPr>
        <w:t>.</w:t>
      </w:r>
    </w:p>
    <w:p w:rsidR="00242175" w:rsidP="00242175" w:rsidRDefault="00242175" w14:paraId="762DF76B" w14:textId="77777777">
      <w:pPr>
        <w:pStyle w:val="Heading3"/>
        <w:shd w:val="clear" w:color="auto" w:fill="FFFFFF"/>
        <w:spacing w:before="75" w:beforeAutospacing="0" w:after="75" w:afterAutospacing="0"/>
        <w:rPr>
          <w:rFonts w:ascii="Arial" w:hAnsi="Arial" w:cs="Arial"/>
          <w:color w:val="000000"/>
          <w:sz w:val="26"/>
          <w:szCs w:val="26"/>
        </w:rPr>
      </w:pPr>
      <w:bookmarkStart w:name="pri" w:id="1"/>
      <w:bookmarkEnd w:id="1"/>
      <w:r>
        <w:rPr>
          <w:rFonts w:ascii="Arial" w:hAnsi="Arial" w:cs="Arial"/>
          <w:color w:val="000000"/>
          <w:sz w:val="26"/>
          <w:szCs w:val="26"/>
        </w:rPr>
        <w:t>Pricing</w:t>
      </w:r>
    </w:p>
    <w:p w:rsidR="00242175" w:rsidP="00242175" w:rsidRDefault="00242175" w14:paraId="5C79C439"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 Structure</w:t>
      </w:r>
    </w:p>
    <w:p w:rsidR="00242175" w:rsidP="00242175" w:rsidRDefault="00242175" w14:paraId="46699E6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Non-recurring Charges (NRCs) for CLSP Installation, Disconnection (in some states), Conversion, and Feature activity are provided in the CLSP Rate Sheet.</w:t>
      </w:r>
    </w:p>
    <w:p w:rsidR="00242175" w:rsidP="00242175" w:rsidRDefault="00242175" w14:paraId="5CEE3A71"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Monthly Recurring Charges (MRCs) for CLSP are the sum of the monthly recurring rates of the following elements:</w:t>
      </w:r>
    </w:p>
    <w:p w:rsidR="00242175" w:rsidP="00242175" w:rsidRDefault="00242175" w14:paraId="3A44F245"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UBL, provided unless otherwise noted, in the Rate Sheet of the applicable Interconnection Agreements (ICAs) in effect between CenturyLink and CLEC</w:t>
      </w:r>
    </w:p>
    <w:p w:rsidR="00242175" w:rsidP="1778B2ED" w:rsidRDefault="00242175" w14:paraId="020F0628" w14:textId="77777777">
      <w:pPr>
        <w:numPr>
          <w:ilvl w:val="0"/>
          <w:numId w:val="6"/>
        </w:numPr>
        <w:shd w:val="clear" w:color="auto" w:fill="FFFFFF" w:themeFill="background1"/>
        <w:spacing w:before="75" w:after="75" w:line="240" w:lineRule="auto"/>
        <w:ind w:left="1170"/>
        <w:rPr>
          <w:rFonts w:ascii="Arial" w:hAnsi="Arial" w:cs="Arial"/>
          <w:color w:val="000000"/>
          <w:sz w:val="20"/>
          <w:szCs w:val="20"/>
        </w:rPr>
      </w:pPr>
      <w:r w:rsidRPr="759E22BB" w:rsidR="00242175">
        <w:rPr>
          <w:rFonts w:ascii="Arial" w:hAnsi="Arial" w:cs="Arial"/>
          <w:color w:val="000000" w:themeColor="text1" w:themeTint="FF" w:themeShade="FF"/>
          <w:sz w:val="20"/>
          <w:szCs w:val="20"/>
        </w:rPr>
        <w:t xml:space="preserve">The </w:t>
      </w:r>
      <w:r w:rsidRPr="759E22BB" w:rsidR="00242175">
        <w:rPr>
          <w:rFonts w:ascii="Arial" w:hAnsi="Arial" w:cs="Arial"/>
          <w:color w:val="000000" w:themeColor="text1" w:themeTint="FF" w:themeShade="FF"/>
          <w:sz w:val="20"/>
          <w:szCs w:val="20"/>
        </w:rPr>
        <w:t>appropriate Local</w:t>
      </w:r>
      <w:r w:rsidRPr="759E22BB" w:rsidR="00242175">
        <w:rPr>
          <w:rFonts w:ascii="Arial" w:hAnsi="Arial" w:cs="Arial"/>
          <w:color w:val="000000" w:themeColor="text1" w:themeTint="FF" w:themeShade="FF"/>
          <w:sz w:val="20"/>
          <w:szCs w:val="20"/>
        </w:rPr>
        <w:t xml:space="preserve"> Switching Network Element (including the flat switch port MRC plus Local Switching Minutes </w:t>
      </w:r>
      <w:r w:rsidRPr="759E22BB" w:rsidR="00242175">
        <w:rPr>
          <w:rFonts w:ascii="Arial" w:hAnsi="Arial" w:cs="Arial"/>
          <w:color w:val="000000" w:themeColor="text1" w:themeTint="FF" w:themeShade="FF"/>
          <w:sz w:val="20"/>
          <w:szCs w:val="20"/>
        </w:rPr>
        <w:t>Of</w:t>
      </w:r>
      <w:r w:rsidRPr="759E22BB" w:rsidR="00242175">
        <w:rPr>
          <w:rFonts w:ascii="Arial" w:hAnsi="Arial" w:cs="Arial"/>
          <w:color w:val="000000" w:themeColor="text1" w:themeTint="FF" w:themeShade="FF"/>
          <w:sz w:val="20"/>
          <w:szCs w:val="20"/>
        </w:rPr>
        <w:t xml:space="preserve"> Use (MOU), provided in the CLSP Rate Sheet</w:t>
      </w:r>
    </w:p>
    <w:p w:rsidR="00242175" w:rsidP="00242175" w:rsidRDefault="00242175" w14:paraId="156BCBC7"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Switch Features provided in the CLSP Rate Sheet</w:t>
      </w:r>
    </w:p>
    <w:p w:rsidR="00242175" w:rsidP="00242175" w:rsidRDefault="00242175" w14:paraId="63756151"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Shared Transport MOU provided in the CLSP Rate Sheet</w:t>
      </w:r>
    </w:p>
    <w:p w:rsidR="00242175" w:rsidP="00242175" w:rsidRDefault="00242175" w14:paraId="292350F8"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Any additional MRCs for other value-added services, such as OS/DA, CenturyLink VMS, AIN, etc., provided in either your ICA and/or CLSP Rate Sheets.</w:t>
      </w:r>
    </w:p>
    <w:p w:rsidR="00242175" w:rsidP="00242175" w:rsidRDefault="00242175" w14:paraId="4AE60D3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Local Switching and Shared Transport MOUs are billed per MOU for Residential, Business, and measured PAL services. Local Switching and Shared Transport charges on the remaining CLSP products are billed per line/trunk, per month.</w:t>
      </w:r>
    </w:p>
    <w:p w:rsidR="00242175" w:rsidP="00242175" w:rsidRDefault="00242175" w14:paraId="7694D522"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Surcharges:</w:t>
      </w:r>
      <w:r>
        <w:rPr>
          <w:rFonts w:ascii="Arial" w:hAnsi="Arial" w:cs="Arial"/>
          <w:color w:val="000000"/>
          <w:sz w:val="20"/>
          <w:szCs w:val="20"/>
        </w:rPr>
        <w:t> CenturyLink does not assess surcharges in conjunction with CLSP, and none of the following surcharge USOCs should be included on any CLSP LSR:</w:t>
      </w:r>
    </w:p>
    <w:p w:rsidR="00242175" w:rsidP="00242175" w:rsidRDefault="00242175" w14:paraId="46C16C5E"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Federal Carrier Access Line Charge (CALC) or End-User Line Charge - 9LM or 9ZR</w:t>
      </w:r>
    </w:p>
    <w:p w:rsidR="00242175" w:rsidP="00242175" w:rsidRDefault="00242175" w14:paraId="05672519"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Federal Universal Service Fund Charge - 9PZ++</w:t>
      </w:r>
    </w:p>
    <w:p w:rsidR="00242175" w:rsidP="00242175" w:rsidRDefault="00242175" w14:paraId="6106E67A"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Local Surcharge for Emergency Reporting Service/911 Emergency Service Fund - UXTAB, UXTBC, UXTBJ, UXTCB, UXTDH, UXTEA, UXTEC, UXTEP, UXTEX, UXTFN, UXTH5, UXTMN</w:t>
      </w:r>
    </w:p>
    <w:p w:rsidR="00242175" w:rsidP="00242175" w:rsidRDefault="00242175" w14:paraId="60C4D193"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Telecommunications Relay Charge - AH8</w:t>
      </w:r>
    </w:p>
    <w:p w:rsidR="00242175" w:rsidP="00242175" w:rsidRDefault="00242175" w14:paraId="79A8ECE2"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Telephone Assistance Plan - LXSMN</w:t>
      </w:r>
    </w:p>
    <w:p w:rsidR="00242175" w:rsidP="00242175" w:rsidRDefault="00242175" w14:paraId="60949D4D"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Rating element for an access line - DTLRX, DTLBX</w:t>
      </w:r>
    </w:p>
    <w:p w:rsidR="00242175" w:rsidP="1778B2ED" w:rsidRDefault="00242175" w14:paraId="40636EE9"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759E22BB" w:rsidR="00242175">
        <w:rPr>
          <w:rFonts w:ascii="Arial" w:hAnsi="Arial" w:cs="Arial"/>
          <w:color w:val="000000" w:themeColor="text1" w:themeTint="FF" w:themeShade="FF"/>
          <w:sz w:val="20"/>
          <w:szCs w:val="20"/>
        </w:rPr>
        <w:t xml:space="preserve">CenturyLink will implement Local Switching Network Element MRC changes annually, effective January 1 of each year, </w:t>
      </w:r>
      <w:r w:rsidRPr="759E22BB" w:rsidR="00242175">
        <w:rPr>
          <w:rFonts w:ascii="Arial" w:hAnsi="Arial" w:cs="Arial"/>
          <w:color w:val="000000" w:themeColor="text1" w:themeTint="FF" w:themeShade="FF"/>
          <w:sz w:val="20"/>
          <w:szCs w:val="20"/>
        </w:rPr>
        <w:t>in accordance with</w:t>
      </w:r>
      <w:r w:rsidRPr="759E22BB" w:rsidR="00242175">
        <w:rPr>
          <w:rFonts w:ascii="Arial" w:hAnsi="Arial" w:cs="Arial"/>
          <w:color w:val="000000" w:themeColor="text1" w:themeTint="FF" w:themeShade="FF"/>
          <w:sz w:val="20"/>
          <w:szCs w:val="20"/>
        </w:rPr>
        <w:t xml:space="preserve"> terms, conditions, and rates contained in your CLSP Agreement. This MRC may be discounted </w:t>
      </w:r>
      <w:r w:rsidRPr="759E22BB" w:rsidR="00242175">
        <w:rPr>
          <w:rFonts w:ascii="Arial" w:hAnsi="Arial" w:cs="Arial"/>
          <w:color w:val="000000" w:themeColor="text1" w:themeTint="FF" w:themeShade="FF"/>
          <w:sz w:val="20"/>
          <w:szCs w:val="20"/>
        </w:rPr>
        <w:t>dependent</w:t>
      </w:r>
      <w:r w:rsidRPr="759E22BB" w:rsidR="00242175">
        <w:rPr>
          <w:rFonts w:ascii="Arial" w:hAnsi="Arial" w:cs="Arial"/>
          <w:color w:val="000000" w:themeColor="text1" w:themeTint="FF" w:themeShade="FF"/>
          <w:sz w:val="20"/>
          <w:szCs w:val="20"/>
        </w:rPr>
        <w:t xml:space="preserve"> upon your attainment of certain annually measured volume retention or growth thresholds.</w:t>
      </w:r>
    </w:p>
    <w:p w:rsidR="00242175" w:rsidP="00242175" w:rsidRDefault="00242175" w14:paraId="41A2B59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Non-recurring Charges (NRCs) for CLSP Installation, Disconnection (in some states), Conversion, and Feature activity are provided in your Rate Sheet.</w:t>
      </w:r>
    </w:p>
    <w:p w:rsidR="00242175" w:rsidP="00242175" w:rsidRDefault="00242175" w14:paraId="1A1E2121"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Rates</w:t>
      </w:r>
    </w:p>
    <w:p w:rsidR="00242175" w:rsidP="00242175" w:rsidRDefault="00242175" w14:paraId="10E9A15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MRCs and NRCs are available in the Rate Sheet of your Commercial Agreement and/or the Rate Sheet or Exhibit A of your applicable ICA.</w:t>
      </w:r>
    </w:p>
    <w:p w:rsidR="00242175" w:rsidP="00242175" w:rsidRDefault="00242175" w14:paraId="6DDF62D7"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Geographic Deaveraging applies to the UBL element of CLSP. Information describing Geographic Deaveraging is available in </w:t>
      </w:r>
      <w:hyperlink w:history="1" r:id="rId30">
        <w:r>
          <w:rPr>
            <w:rStyle w:val="Hyperlink"/>
            <w:rFonts w:ascii="Arial" w:hAnsi="Arial" w:cs="Arial"/>
            <w:color w:val="006BBD"/>
            <w:sz w:val="20"/>
            <w:szCs w:val="20"/>
          </w:rPr>
          <w:t>Geographic Deaveraging - General Information</w:t>
        </w:r>
      </w:hyperlink>
      <w:r>
        <w:rPr>
          <w:rFonts w:ascii="Arial" w:hAnsi="Arial" w:cs="Arial"/>
          <w:color w:val="000000"/>
          <w:sz w:val="20"/>
          <w:szCs w:val="20"/>
        </w:rPr>
        <w:t>.</w:t>
      </w:r>
    </w:p>
    <w:p w:rsidR="00242175" w:rsidP="00242175" w:rsidRDefault="00242175" w14:paraId="2DDFC2F3"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Nebraska CLSP circuits only:</w:t>
      </w:r>
    </w:p>
    <w:p w:rsidR="00242175" w:rsidP="00242175" w:rsidRDefault="00242175" w14:paraId="7C46AD0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Effective September 19, 2011, you must place either the USOC XCBO2 (2-wire) or XCBO4 (4-wire) on your CLSP LSR if your End-User is in an “Out of Town” location. Additional information on determining this classification is in </w:t>
      </w:r>
      <w:hyperlink w:history="1" r:id="rId31">
        <w:r>
          <w:rPr>
            <w:rStyle w:val="Hyperlink"/>
            <w:rFonts w:ascii="Arial" w:hAnsi="Arial" w:cs="Arial"/>
            <w:color w:val="006BBD"/>
            <w:sz w:val="20"/>
            <w:szCs w:val="20"/>
          </w:rPr>
          <w:t>Geographic Deaveraging – General Information.</w:t>
        </w:r>
      </w:hyperlink>
    </w:p>
    <w:p w:rsidR="00242175" w:rsidP="00242175" w:rsidRDefault="00242175" w14:paraId="3E68F40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The Subsequent Order NRC, USOC NHCUU or NHCVQ, provided in your Rate Sheet is applicable in all states, on a per-order basis when changes are requested to existing service. This includes changing a telephone number, </w:t>
      </w:r>
      <w:proofErr w:type="gramStart"/>
      <w:r>
        <w:rPr>
          <w:rFonts w:ascii="Arial" w:hAnsi="Arial" w:cs="Arial"/>
          <w:color w:val="000000"/>
          <w:sz w:val="20"/>
          <w:szCs w:val="20"/>
        </w:rPr>
        <w:t>initiating</w:t>
      </w:r>
      <w:proofErr w:type="gramEnd"/>
      <w:r>
        <w:rPr>
          <w:rFonts w:ascii="Arial" w:hAnsi="Arial" w:cs="Arial"/>
          <w:color w:val="000000"/>
          <w:sz w:val="20"/>
          <w:szCs w:val="20"/>
        </w:rPr>
        <w:t xml:space="preserve"> or removing Suspension of Service, denying or restoring service, adding, removing, or changing features, and other similar requests.</w:t>
      </w:r>
    </w:p>
    <w:p w:rsidR="00242175" w:rsidP="00242175" w:rsidRDefault="00242175" w14:paraId="5B67A981"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Policy</w:t>
      </w:r>
    </w:p>
    <w:p w:rsidR="00242175" w:rsidP="00242175" w:rsidRDefault="00242175" w14:paraId="32DEB3B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Tariffs, regulations, and policies </w:t>
      </w:r>
      <w:proofErr w:type="gramStart"/>
      <w:r>
        <w:rPr>
          <w:rFonts w:ascii="Arial" w:hAnsi="Arial" w:cs="Arial"/>
          <w:color w:val="000000"/>
          <w:sz w:val="20"/>
          <w:szCs w:val="20"/>
        </w:rPr>
        <w:t>are located in</w:t>
      </w:r>
      <w:proofErr w:type="gramEnd"/>
      <w:r>
        <w:rPr>
          <w:rFonts w:ascii="Arial" w:hAnsi="Arial" w:cs="Arial"/>
          <w:color w:val="000000"/>
          <w:sz w:val="20"/>
          <w:szCs w:val="20"/>
        </w:rPr>
        <w:t xml:space="preserve"> the state specific </w:t>
      </w:r>
      <w:hyperlink w:history="1" r:id="rId32">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242175" w:rsidP="00242175" w:rsidRDefault="00242175" w14:paraId="24A09AD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CLSP lines and facilities will not terminate or be re-terminated in a collocation space.</w:t>
      </w:r>
    </w:p>
    <w:p w:rsidR="00242175" w:rsidP="00242175" w:rsidRDefault="00242175" w14:paraId="40610884"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Optional Features</w:t>
      </w:r>
    </w:p>
    <w:p w:rsidR="00242175" w:rsidP="00242175" w:rsidRDefault="00242175" w14:paraId="659084B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 complete list of switch features that are generally compatible with each type of CLSP product, as well as descriptions, availability, pricing, and ordering information for each feature is available in the </w:t>
      </w:r>
      <w:hyperlink w:history="1" r:id="rId33">
        <w:r>
          <w:rPr>
            <w:rStyle w:val="Hyperlink"/>
            <w:rFonts w:ascii="Arial" w:hAnsi="Arial" w:cs="Arial"/>
            <w:color w:val="006BBD"/>
            <w:sz w:val="20"/>
            <w:szCs w:val="20"/>
          </w:rPr>
          <w:t>Features matrix</w:t>
        </w:r>
      </w:hyperlink>
      <w:r>
        <w:rPr>
          <w:rFonts w:ascii="Arial" w:hAnsi="Arial" w:cs="Arial"/>
          <w:color w:val="000000"/>
          <w:sz w:val="20"/>
          <w:szCs w:val="20"/>
        </w:rPr>
        <w:t>.</w:t>
      </w:r>
    </w:p>
    <w:p w:rsidR="00242175" w:rsidP="00242175" w:rsidRDefault="00242175" w14:paraId="743F8B3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Advanced Intelligent Network (AIN) services are available with compatible CLSP products. For additional descriptions, availability, pricing, and ordering information for each AIN feature refer to that individual AIN PCAT:</w:t>
      </w:r>
    </w:p>
    <w:p w:rsidR="00242175" w:rsidP="00242175" w:rsidRDefault="00242175" w14:paraId="44CC7BB2" w14:textId="77777777">
      <w:pPr>
        <w:numPr>
          <w:ilvl w:val="0"/>
          <w:numId w:val="8"/>
        </w:numPr>
        <w:shd w:val="clear" w:color="auto" w:fill="FFFFFF"/>
        <w:spacing w:after="0" w:line="240" w:lineRule="auto"/>
        <w:ind w:left="1170"/>
        <w:rPr>
          <w:rFonts w:ascii="Arial" w:hAnsi="Arial" w:cs="Arial"/>
          <w:color w:val="000000"/>
          <w:sz w:val="20"/>
          <w:szCs w:val="20"/>
        </w:rPr>
      </w:pPr>
      <w:hyperlink w:history="1" r:id="rId34">
        <w:r>
          <w:rPr>
            <w:rStyle w:val="Hyperlink"/>
            <w:rFonts w:ascii="Arial" w:hAnsi="Arial" w:cs="Arial"/>
            <w:color w:val="006BBD"/>
            <w:sz w:val="20"/>
            <w:szCs w:val="20"/>
          </w:rPr>
          <w:t>Call Rejection</w:t>
        </w:r>
      </w:hyperlink>
      <w:r>
        <w:rPr>
          <w:rFonts w:ascii="Arial" w:hAnsi="Arial" w:cs="Arial"/>
          <w:color w:val="000000"/>
          <w:sz w:val="20"/>
          <w:szCs w:val="20"/>
        </w:rPr>
        <w:t> is available with CLSP Business and Residential</w:t>
      </w:r>
    </w:p>
    <w:p w:rsidR="00242175" w:rsidP="00242175" w:rsidRDefault="00242175" w14:paraId="73B236D9" w14:textId="77777777">
      <w:pPr>
        <w:numPr>
          <w:ilvl w:val="0"/>
          <w:numId w:val="8"/>
        </w:numPr>
        <w:shd w:val="clear" w:color="auto" w:fill="FFFFFF"/>
        <w:spacing w:after="0" w:line="240" w:lineRule="auto"/>
        <w:ind w:left="1170"/>
        <w:rPr>
          <w:rFonts w:ascii="Arial" w:hAnsi="Arial" w:cs="Arial"/>
          <w:color w:val="000000"/>
          <w:sz w:val="20"/>
          <w:szCs w:val="20"/>
        </w:rPr>
      </w:pPr>
      <w:hyperlink w:history="1" r:id="rId35">
        <w:r>
          <w:rPr>
            <w:rStyle w:val="Hyperlink"/>
            <w:rFonts w:ascii="Arial" w:hAnsi="Arial" w:cs="Arial"/>
            <w:color w:val="006BBD"/>
            <w:sz w:val="20"/>
            <w:szCs w:val="20"/>
          </w:rPr>
          <w:t>Caller ID with Privacy +™</w:t>
        </w:r>
      </w:hyperlink>
      <w:r>
        <w:rPr>
          <w:rFonts w:ascii="Arial" w:hAnsi="Arial" w:cs="Arial"/>
          <w:color w:val="000000"/>
          <w:sz w:val="20"/>
          <w:szCs w:val="20"/>
        </w:rPr>
        <w:t> is available with CLSP Residential</w:t>
      </w:r>
    </w:p>
    <w:p w:rsidR="00242175" w:rsidP="00242175" w:rsidRDefault="00242175" w14:paraId="16EF2536" w14:textId="77777777">
      <w:pPr>
        <w:numPr>
          <w:ilvl w:val="0"/>
          <w:numId w:val="8"/>
        </w:numPr>
        <w:shd w:val="clear" w:color="auto" w:fill="FFFFFF"/>
        <w:spacing w:after="0" w:line="240" w:lineRule="auto"/>
        <w:ind w:left="1170"/>
        <w:rPr>
          <w:rFonts w:ascii="Arial" w:hAnsi="Arial" w:cs="Arial"/>
          <w:color w:val="000000"/>
          <w:sz w:val="20"/>
          <w:szCs w:val="20"/>
        </w:rPr>
      </w:pPr>
      <w:hyperlink w:history="1" r:id="rId36">
        <w:r>
          <w:rPr>
            <w:rStyle w:val="Hyperlink"/>
            <w:rFonts w:ascii="Arial" w:hAnsi="Arial" w:cs="Arial"/>
            <w:color w:val="006BBD"/>
            <w:sz w:val="20"/>
            <w:szCs w:val="20"/>
          </w:rPr>
          <w:t>Dial Lock®</w:t>
        </w:r>
      </w:hyperlink>
      <w:r>
        <w:rPr>
          <w:rFonts w:ascii="Arial" w:hAnsi="Arial" w:cs="Arial"/>
          <w:color w:val="000000"/>
          <w:sz w:val="20"/>
          <w:szCs w:val="20"/>
        </w:rPr>
        <w:t> is available with CLSP Business and Residential</w:t>
      </w:r>
    </w:p>
    <w:p w:rsidR="00242175" w:rsidP="00242175" w:rsidRDefault="00242175" w14:paraId="6F733E30" w14:textId="77777777">
      <w:pPr>
        <w:numPr>
          <w:ilvl w:val="0"/>
          <w:numId w:val="8"/>
        </w:numPr>
        <w:shd w:val="clear" w:color="auto" w:fill="FFFFFF"/>
        <w:spacing w:after="0" w:line="240" w:lineRule="auto"/>
        <w:ind w:left="1170"/>
        <w:rPr>
          <w:rFonts w:ascii="Arial" w:hAnsi="Arial" w:cs="Arial"/>
          <w:color w:val="000000"/>
          <w:sz w:val="20"/>
          <w:szCs w:val="20"/>
        </w:rPr>
      </w:pPr>
      <w:hyperlink w:history="1" r:id="rId37">
        <w:r>
          <w:rPr>
            <w:rStyle w:val="Hyperlink"/>
            <w:rFonts w:ascii="Arial" w:hAnsi="Arial" w:cs="Arial"/>
            <w:color w:val="006BBD"/>
            <w:sz w:val="20"/>
            <w:szCs w:val="20"/>
          </w:rPr>
          <w:t>Do Not Disturb</w:t>
        </w:r>
      </w:hyperlink>
      <w:r>
        <w:rPr>
          <w:rFonts w:ascii="Arial" w:hAnsi="Arial" w:cs="Arial"/>
          <w:color w:val="000000"/>
          <w:sz w:val="20"/>
          <w:szCs w:val="20"/>
        </w:rPr>
        <w:t> is available with CLSP Business, Centrex, PBX, and Residential</w:t>
      </w:r>
    </w:p>
    <w:p w:rsidR="00242175" w:rsidP="00242175" w:rsidRDefault="00242175" w14:paraId="3325B2C5" w14:textId="77777777">
      <w:pPr>
        <w:numPr>
          <w:ilvl w:val="0"/>
          <w:numId w:val="8"/>
        </w:numPr>
        <w:shd w:val="clear" w:color="auto" w:fill="FFFFFF"/>
        <w:spacing w:after="0" w:line="240" w:lineRule="auto"/>
        <w:ind w:left="1170"/>
        <w:rPr>
          <w:rFonts w:ascii="Arial" w:hAnsi="Arial" w:cs="Arial"/>
          <w:color w:val="000000"/>
          <w:sz w:val="20"/>
          <w:szCs w:val="20"/>
        </w:rPr>
      </w:pPr>
      <w:hyperlink w:history="1" r:id="rId38">
        <w:r>
          <w:rPr>
            <w:rStyle w:val="Hyperlink"/>
            <w:rFonts w:ascii="Arial" w:hAnsi="Arial" w:cs="Arial"/>
            <w:color w:val="006BBD"/>
            <w:sz w:val="20"/>
            <w:szCs w:val="20"/>
          </w:rPr>
          <w:t>CenturyLink Easy Access</w:t>
        </w:r>
      </w:hyperlink>
      <w:r>
        <w:rPr>
          <w:rFonts w:ascii="Arial" w:hAnsi="Arial" w:cs="Arial"/>
          <w:color w:val="000000"/>
          <w:sz w:val="20"/>
          <w:szCs w:val="20"/>
        </w:rPr>
        <w:t> is available with CLSP Business, Centrex, PBX, and Residential</w:t>
      </w:r>
    </w:p>
    <w:p w:rsidR="00242175" w:rsidP="00242175" w:rsidRDefault="00242175" w14:paraId="484808CE" w14:textId="77777777">
      <w:pPr>
        <w:numPr>
          <w:ilvl w:val="0"/>
          <w:numId w:val="8"/>
        </w:numPr>
        <w:shd w:val="clear" w:color="auto" w:fill="FFFFFF"/>
        <w:spacing w:after="0" w:line="240" w:lineRule="auto"/>
        <w:ind w:left="1170"/>
        <w:rPr>
          <w:rFonts w:ascii="Arial" w:hAnsi="Arial" w:cs="Arial"/>
          <w:color w:val="000000"/>
          <w:sz w:val="20"/>
          <w:szCs w:val="20"/>
        </w:rPr>
      </w:pPr>
      <w:hyperlink w:history="1" r:id="rId39">
        <w:r>
          <w:rPr>
            <w:rStyle w:val="Hyperlink"/>
            <w:rFonts w:ascii="Arial" w:hAnsi="Arial" w:cs="Arial"/>
            <w:color w:val="006BBD"/>
            <w:sz w:val="20"/>
            <w:szCs w:val="20"/>
          </w:rPr>
          <w:t>No Solicitation® Service</w:t>
        </w:r>
      </w:hyperlink>
      <w:r>
        <w:rPr>
          <w:rFonts w:ascii="Arial" w:hAnsi="Arial" w:cs="Arial"/>
          <w:color w:val="000000"/>
          <w:sz w:val="20"/>
          <w:szCs w:val="20"/>
        </w:rPr>
        <w:t> is available with CLSP Business, Residential and PBX</w:t>
      </w:r>
    </w:p>
    <w:p w:rsidR="00242175" w:rsidP="00242175" w:rsidRDefault="00242175" w14:paraId="0E86AD7E" w14:textId="77777777">
      <w:pPr>
        <w:numPr>
          <w:ilvl w:val="0"/>
          <w:numId w:val="8"/>
        </w:numPr>
        <w:shd w:val="clear" w:color="auto" w:fill="FFFFFF"/>
        <w:spacing w:after="0" w:line="240" w:lineRule="auto"/>
        <w:ind w:left="1170"/>
        <w:rPr>
          <w:rFonts w:ascii="Arial" w:hAnsi="Arial" w:cs="Arial"/>
          <w:color w:val="000000"/>
          <w:sz w:val="20"/>
          <w:szCs w:val="20"/>
        </w:rPr>
      </w:pPr>
      <w:hyperlink w:history="1" r:id="rId40">
        <w:r>
          <w:rPr>
            <w:rStyle w:val="Hyperlink"/>
            <w:rFonts w:ascii="Arial" w:hAnsi="Arial" w:cs="Arial"/>
            <w:color w:val="006BBD"/>
            <w:sz w:val="20"/>
            <w:szCs w:val="20"/>
          </w:rPr>
          <w:t>Remote Access Forwarding (Call Following) and Scheduled Forwarding</w:t>
        </w:r>
      </w:hyperlink>
      <w:r>
        <w:rPr>
          <w:rFonts w:ascii="Arial" w:hAnsi="Arial" w:cs="Arial"/>
          <w:color w:val="000000"/>
          <w:sz w:val="20"/>
          <w:szCs w:val="20"/>
        </w:rPr>
        <w:t> are available with CLSP Business, Centrex, PBX, and Residential</w:t>
      </w:r>
    </w:p>
    <w:p w:rsidR="00242175" w:rsidP="00242175" w:rsidRDefault="00242175" w14:paraId="5FBA6867" w14:textId="77777777">
      <w:pPr>
        <w:numPr>
          <w:ilvl w:val="0"/>
          <w:numId w:val="8"/>
        </w:numPr>
        <w:shd w:val="clear" w:color="auto" w:fill="FFFFFF"/>
        <w:spacing w:after="0" w:line="240" w:lineRule="auto"/>
        <w:ind w:left="1170"/>
        <w:rPr>
          <w:rFonts w:ascii="Arial" w:hAnsi="Arial" w:cs="Arial"/>
          <w:color w:val="000000"/>
          <w:sz w:val="20"/>
          <w:szCs w:val="20"/>
        </w:rPr>
      </w:pPr>
      <w:hyperlink w:history="1" r:id="rId41">
        <w:r>
          <w:rPr>
            <w:rStyle w:val="Hyperlink"/>
            <w:rFonts w:ascii="Arial" w:hAnsi="Arial" w:cs="Arial"/>
            <w:color w:val="006BBD"/>
            <w:sz w:val="20"/>
            <w:szCs w:val="20"/>
          </w:rPr>
          <w:t>Security Screen®</w:t>
        </w:r>
      </w:hyperlink>
      <w:r>
        <w:rPr>
          <w:rFonts w:ascii="Arial" w:hAnsi="Arial" w:cs="Arial"/>
          <w:color w:val="000000"/>
          <w:sz w:val="20"/>
          <w:szCs w:val="20"/>
        </w:rPr>
        <w:t> is available with CLSP Business, Centrex, and Residential</w:t>
      </w:r>
    </w:p>
    <w:p w:rsidR="00242175" w:rsidP="00242175" w:rsidRDefault="00242175" w14:paraId="0D442903" w14:textId="77777777">
      <w:pPr>
        <w:numPr>
          <w:ilvl w:val="0"/>
          <w:numId w:val="8"/>
        </w:numPr>
        <w:shd w:val="clear" w:color="auto" w:fill="FFFFFF"/>
        <w:spacing w:after="0" w:line="240" w:lineRule="auto"/>
        <w:ind w:left="1170"/>
        <w:rPr>
          <w:rFonts w:ascii="Arial" w:hAnsi="Arial" w:cs="Arial"/>
          <w:color w:val="000000"/>
          <w:sz w:val="20"/>
          <w:szCs w:val="20"/>
        </w:rPr>
      </w:pPr>
      <w:hyperlink w:history="1" r:id="rId42">
        <w:r>
          <w:rPr>
            <w:rStyle w:val="Hyperlink"/>
            <w:rFonts w:ascii="Arial" w:hAnsi="Arial" w:cs="Arial"/>
            <w:color w:val="006BBD"/>
            <w:sz w:val="20"/>
            <w:szCs w:val="20"/>
          </w:rPr>
          <w:t>Selective Call Forwarding</w:t>
        </w:r>
      </w:hyperlink>
      <w:r>
        <w:rPr>
          <w:rFonts w:ascii="Arial" w:hAnsi="Arial" w:cs="Arial"/>
          <w:color w:val="000000"/>
          <w:sz w:val="20"/>
          <w:szCs w:val="20"/>
        </w:rPr>
        <w:t> is available with CLSP Business and Residential</w:t>
      </w:r>
    </w:p>
    <w:p w:rsidR="00242175" w:rsidP="00242175" w:rsidRDefault="00242175" w14:paraId="0AE619A8" w14:textId="77777777">
      <w:pPr>
        <w:numPr>
          <w:ilvl w:val="0"/>
          <w:numId w:val="8"/>
        </w:numPr>
        <w:shd w:val="clear" w:color="auto" w:fill="FFFFFF"/>
        <w:spacing w:after="0" w:line="240" w:lineRule="auto"/>
        <w:ind w:left="1170"/>
        <w:rPr>
          <w:rFonts w:ascii="Arial" w:hAnsi="Arial" w:cs="Arial"/>
          <w:color w:val="000000"/>
          <w:sz w:val="20"/>
          <w:szCs w:val="20"/>
        </w:rPr>
      </w:pPr>
      <w:hyperlink w:history="1" r:id="rId43">
        <w:r>
          <w:rPr>
            <w:rStyle w:val="Hyperlink"/>
            <w:rFonts w:ascii="Arial" w:hAnsi="Arial" w:cs="Arial"/>
            <w:color w:val="006BBD"/>
            <w:sz w:val="20"/>
            <w:szCs w:val="20"/>
          </w:rPr>
          <w:t>Selective Call Waiting</w:t>
        </w:r>
      </w:hyperlink>
      <w:r>
        <w:rPr>
          <w:rFonts w:ascii="Arial" w:hAnsi="Arial" w:cs="Arial"/>
          <w:color w:val="000000"/>
          <w:sz w:val="20"/>
          <w:szCs w:val="20"/>
        </w:rPr>
        <w:t> is available with CLSP Business and Residential</w:t>
      </w:r>
    </w:p>
    <w:p w:rsidR="00242175" w:rsidP="1778B2ED" w:rsidRDefault="00242175" w14:paraId="3872F309"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759E22BB" w:rsidR="00242175">
        <w:rPr>
          <w:rFonts w:ascii="Arial" w:hAnsi="Arial" w:cs="Arial"/>
          <w:color w:val="000000" w:themeColor="text1" w:themeTint="FF" w:themeShade="FF"/>
          <w:sz w:val="20"/>
          <w:szCs w:val="20"/>
        </w:rPr>
        <w:t xml:space="preserve">Optional switch and AIN feature availability is dependent on the capabilities of </w:t>
      </w:r>
      <w:bookmarkStart w:name="_Int_Rbir7gFN" w:id="460454427"/>
      <w:r w:rsidRPr="759E22BB" w:rsidR="00242175">
        <w:rPr>
          <w:rFonts w:ascii="Arial" w:hAnsi="Arial" w:cs="Arial"/>
          <w:color w:val="000000" w:themeColor="text1" w:themeTint="FF" w:themeShade="FF"/>
          <w:sz w:val="20"/>
          <w:szCs w:val="20"/>
        </w:rPr>
        <w:t>each serving</w:t>
      </w:r>
      <w:bookmarkEnd w:id="460454427"/>
      <w:r w:rsidRPr="759E22BB" w:rsidR="00242175">
        <w:rPr>
          <w:rFonts w:ascii="Arial" w:hAnsi="Arial" w:cs="Arial"/>
          <w:color w:val="000000" w:themeColor="text1" w:themeTint="FF" w:themeShade="FF"/>
          <w:sz w:val="20"/>
          <w:szCs w:val="20"/>
        </w:rPr>
        <w:t xml:space="preserve"> CenturyLink CO switch. You may </w:t>
      </w:r>
      <w:r w:rsidRPr="759E22BB" w:rsidR="00242175">
        <w:rPr>
          <w:rFonts w:ascii="Arial" w:hAnsi="Arial" w:cs="Arial"/>
          <w:color w:val="000000" w:themeColor="text1" w:themeTint="FF" w:themeShade="FF"/>
          <w:sz w:val="20"/>
          <w:szCs w:val="20"/>
        </w:rPr>
        <w:t>determine</w:t>
      </w:r>
      <w:r w:rsidRPr="759E22BB" w:rsidR="00242175">
        <w:rPr>
          <w:rFonts w:ascii="Arial" w:hAnsi="Arial" w:cs="Arial"/>
          <w:color w:val="000000" w:themeColor="text1" w:themeTint="FF" w:themeShade="FF"/>
          <w:sz w:val="20"/>
          <w:szCs w:val="20"/>
        </w:rPr>
        <w:t xml:space="preserve"> feature availability for each switch by using the following resources:</w:t>
      </w:r>
    </w:p>
    <w:p w:rsidR="00242175" w:rsidP="1778B2ED" w:rsidRDefault="00242175" w14:paraId="2CE2722B" w14:textId="21C33E64">
      <w:pPr>
        <w:numPr>
          <w:ilvl w:val="0"/>
          <w:numId w:val="9"/>
        </w:numPr>
        <w:shd w:val="clear" w:color="auto" w:fill="FFFFFF" w:themeFill="background1"/>
        <w:spacing w:after="0" w:line="240" w:lineRule="auto"/>
        <w:ind w:left="1170"/>
        <w:rPr>
          <w:rFonts w:ascii="Arial" w:hAnsi="Arial" w:cs="Arial"/>
          <w:color w:val="000000"/>
          <w:sz w:val="20"/>
          <w:szCs w:val="20"/>
        </w:rPr>
      </w:pPr>
      <w:r w:rsidRPr="1778B2ED" w:rsidR="00242175">
        <w:rPr>
          <w:rFonts w:ascii="Arial" w:hAnsi="Arial" w:cs="Arial"/>
          <w:color w:val="000000" w:themeColor="text1" w:themeTint="FF" w:themeShade="FF"/>
          <w:sz w:val="20"/>
          <w:szCs w:val="20"/>
        </w:rPr>
        <w:t xml:space="preserve">EASE-LSR Graphic User Interface (GUI) </w:t>
      </w:r>
      <w:r w:rsidRPr="1778B2ED" w:rsidR="00242175">
        <w:rPr>
          <w:rFonts w:ascii="Arial" w:hAnsi="Arial" w:cs="Arial"/>
          <w:color w:val="000000" w:themeColor="text1" w:themeTint="FF" w:themeShade="FF"/>
          <w:sz w:val="20"/>
          <w:szCs w:val="20"/>
        </w:rPr>
        <w:t>PreOrder</w:t>
      </w:r>
      <w:r w:rsidRPr="1778B2ED" w:rsidR="00242175">
        <w:rPr>
          <w:rFonts w:ascii="Arial" w:hAnsi="Arial" w:cs="Arial"/>
          <w:color w:val="000000" w:themeColor="text1" w:themeTint="FF" w:themeShade="FF"/>
          <w:sz w:val="20"/>
          <w:szCs w:val="20"/>
        </w:rPr>
        <w:t xml:space="preserve"> functions. For instructions on how to check optional feature availability, refer to the </w:t>
      </w:r>
      <w:r w:rsidRPr="1778B2ED" w:rsidR="00242175">
        <w:rPr>
          <w:rFonts w:ascii="Arial" w:hAnsi="Arial" w:cs="Arial"/>
          <w:color w:val="000000" w:themeColor="text1" w:themeTint="FF" w:themeShade="FF"/>
          <w:sz w:val="20"/>
          <w:szCs w:val="20"/>
        </w:rPr>
        <w:t>PreOrder</w:t>
      </w:r>
      <w:r w:rsidRPr="1778B2ED" w:rsidR="00242175">
        <w:rPr>
          <w:rFonts w:ascii="Arial" w:hAnsi="Arial" w:cs="Arial"/>
          <w:color w:val="000000" w:themeColor="text1" w:themeTint="FF" w:themeShade="FF"/>
          <w:sz w:val="20"/>
          <w:szCs w:val="20"/>
        </w:rPr>
        <w:t xml:space="preserve"> section of the </w:t>
      </w:r>
      <w:hyperlink r:id="R5e2339a6a37a4470">
        <w:r w:rsidRPr="1778B2ED" w:rsidR="00242175">
          <w:rPr>
            <w:rStyle w:val="Hyperlink"/>
            <w:rFonts w:ascii="Arial" w:hAnsi="Arial" w:cs="Arial"/>
            <w:sz w:val="20"/>
            <w:szCs w:val="20"/>
          </w:rPr>
          <w:t>EASE-LSR User's Guide</w:t>
        </w:r>
      </w:hyperlink>
      <w:r w:rsidRPr="1778B2ED" w:rsidR="00242175">
        <w:rPr>
          <w:rFonts w:ascii="Arial" w:hAnsi="Arial" w:cs="Arial"/>
          <w:color w:val="000000" w:themeColor="text1" w:themeTint="FF" w:themeShade="FF"/>
          <w:sz w:val="20"/>
          <w:szCs w:val="20"/>
        </w:rPr>
        <w:t>, or</w:t>
      </w:r>
    </w:p>
    <w:p w:rsidR="00242175" w:rsidP="1778B2ED" w:rsidRDefault="00242175" w14:paraId="0642A38E" w14:textId="77777777">
      <w:pPr>
        <w:numPr>
          <w:ilvl w:val="0"/>
          <w:numId w:val="9"/>
        </w:numPr>
        <w:shd w:val="clear" w:color="auto" w:fill="FFFFFF" w:themeFill="background1"/>
        <w:spacing w:after="0" w:line="240" w:lineRule="auto"/>
        <w:ind w:left="1170"/>
        <w:rPr>
          <w:rFonts w:ascii="Arial" w:hAnsi="Arial" w:cs="Arial"/>
          <w:color w:val="000000"/>
          <w:sz w:val="20"/>
          <w:szCs w:val="20"/>
        </w:rPr>
      </w:pPr>
      <w:r w:rsidRPr="759E22BB" w:rsidR="00242175">
        <w:rPr>
          <w:rFonts w:ascii="Arial" w:hAnsi="Arial" w:cs="Arial"/>
          <w:color w:val="000000" w:themeColor="text1" w:themeTint="FF" w:themeShade="FF"/>
          <w:sz w:val="20"/>
          <w:szCs w:val="20"/>
        </w:rPr>
        <w:t>The </w:t>
      </w:r>
      <w:hyperlink r:id="Rc507de12c8764e70">
        <w:r w:rsidRPr="759E22BB" w:rsidR="00242175">
          <w:rPr>
            <w:rStyle w:val="Hyperlink"/>
            <w:rFonts w:ascii="Arial" w:hAnsi="Arial" w:cs="Arial"/>
            <w:color w:val="006BBD"/>
            <w:sz w:val="20"/>
            <w:szCs w:val="20"/>
          </w:rPr>
          <w:t>ICONN</w:t>
        </w:r>
      </w:hyperlink>
      <w:r w:rsidRPr="759E22BB" w:rsidR="00242175">
        <w:rPr>
          <w:rFonts w:ascii="Arial" w:hAnsi="Arial" w:cs="Arial"/>
          <w:color w:val="000000" w:themeColor="text1" w:themeTint="FF" w:themeShade="FF"/>
          <w:sz w:val="20"/>
          <w:szCs w:val="20"/>
        </w:rPr>
        <w:t xml:space="preserve"> database, which provides information on CenturyLink's local network, including optional features activated in each individual CenturyLink central office switch, by USOC. Some listed features may not be available with CLSP. In addition to the feature information available by the </w:t>
      </w:r>
      <w:bookmarkStart w:name="_Int_3eTOnHpi" w:id="153515315"/>
      <w:r w:rsidRPr="759E22BB" w:rsidR="00242175">
        <w:rPr>
          <w:rFonts w:ascii="Arial" w:hAnsi="Arial" w:cs="Arial"/>
          <w:color w:val="000000" w:themeColor="text1" w:themeTint="FF" w:themeShade="FF"/>
          <w:sz w:val="20"/>
          <w:szCs w:val="20"/>
        </w:rPr>
        <w:t>aforementioned resources</w:t>
      </w:r>
      <w:bookmarkEnd w:id="153515315"/>
      <w:r w:rsidRPr="759E22BB" w:rsidR="00242175">
        <w:rPr>
          <w:rFonts w:ascii="Arial" w:hAnsi="Arial" w:cs="Arial"/>
          <w:color w:val="000000" w:themeColor="text1" w:themeTint="FF" w:themeShade="FF"/>
          <w:sz w:val="20"/>
          <w:szCs w:val="20"/>
        </w:rPr>
        <w:t xml:space="preserve">, USOCs and FIDs are also described in the Universal Service Order Codes (USOCs) and Field </w:t>
      </w:r>
      <w:r w:rsidRPr="759E22BB" w:rsidR="00242175">
        <w:rPr>
          <w:rFonts w:ascii="Arial" w:hAnsi="Arial" w:cs="Arial"/>
          <w:color w:val="000000" w:themeColor="text1" w:themeTint="FF" w:themeShade="FF"/>
          <w:sz w:val="20"/>
          <w:szCs w:val="20"/>
        </w:rPr>
        <w:t>IDentifiers</w:t>
      </w:r>
      <w:r w:rsidRPr="759E22BB" w:rsidR="00242175">
        <w:rPr>
          <w:rFonts w:ascii="Arial" w:hAnsi="Arial" w:cs="Arial"/>
          <w:color w:val="000000" w:themeColor="text1" w:themeTint="FF" w:themeShade="FF"/>
          <w:sz w:val="20"/>
          <w:szCs w:val="20"/>
        </w:rPr>
        <w:t xml:space="preserve"> (FIDs) Overview. Use of the </w:t>
      </w:r>
      <w:hyperlink r:id="R720d8c200efb461c">
        <w:r w:rsidRPr="759E22BB" w:rsidR="00242175">
          <w:rPr>
            <w:rStyle w:val="Hyperlink"/>
            <w:rFonts w:ascii="Arial" w:hAnsi="Arial" w:cs="Arial"/>
            <w:color w:val="006BBD"/>
            <w:sz w:val="20"/>
            <w:szCs w:val="20"/>
          </w:rPr>
          <w:t>USOC/FID Finder</w:t>
        </w:r>
      </w:hyperlink>
      <w:r w:rsidRPr="759E22BB" w:rsidR="00242175">
        <w:rPr>
          <w:rFonts w:ascii="Arial" w:hAnsi="Arial" w:cs="Arial"/>
          <w:color w:val="000000" w:themeColor="text1" w:themeTint="FF" w:themeShade="FF"/>
          <w:sz w:val="20"/>
          <w:szCs w:val="20"/>
        </w:rPr>
        <w:t xml:space="preserve"> will </w:t>
      </w:r>
      <w:r w:rsidRPr="759E22BB" w:rsidR="00242175">
        <w:rPr>
          <w:rFonts w:ascii="Arial" w:hAnsi="Arial" w:cs="Arial"/>
          <w:color w:val="000000" w:themeColor="text1" w:themeTint="FF" w:themeShade="FF"/>
          <w:sz w:val="20"/>
          <w:szCs w:val="20"/>
        </w:rPr>
        <w:t>assist</w:t>
      </w:r>
      <w:r w:rsidRPr="759E22BB" w:rsidR="00242175">
        <w:rPr>
          <w:rFonts w:ascii="Arial" w:hAnsi="Arial" w:cs="Arial"/>
          <w:color w:val="000000" w:themeColor="text1" w:themeTint="FF" w:themeShade="FF"/>
          <w:sz w:val="20"/>
          <w:szCs w:val="20"/>
        </w:rPr>
        <w:t xml:space="preserve"> you in </w:t>
      </w:r>
      <w:r w:rsidRPr="759E22BB" w:rsidR="00242175">
        <w:rPr>
          <w:rFonts w:ascii="Arial" w:hAnsi="Arial" w:cs="Arial"/>
          <w:color w:val="000000" w:themeColor="text1" w:themeTint="FF" w:themeShade="FF"/>
          <w:sz w:val="20"/>
          <w:szCs w:val="20"/>
        </w:rPr>
        <w:t>identifying</w:t>
      </w:r>
      <w:r w:rsidRPr="759E22BB" w:rsidR="00242175">
        <w:rPr>
          <w:rFonts w:ascii="Arial" w:hAnsi="Arial" w:cs="Arial"/>
          <w:color w:val="000000" w:themeColor="text1" w:themeTint="FF" w:themeShade="FF"/>
          <w:sz w:val="20"/>
          <w:szCs w:val="20"/>
        </w:rPr>
        <w:t xml:space="preserve"> features by USOC and/or FID.</w:t>
      </w:r>
    </w:p>
    <w:p w:rsidR="00242175" w:rsidP="00242175" w:rsidRDefault="00242175" w14:paraId="45894073" w14:textId="77777777">
      <w:pPr>
        <w:rPr>
          <w:rFonts w:ascii="Times New Roman" w:hAnsi="Times New Roman" w:cs="Times New Roman"/>
          <w:sz w:val="24"/>
          <w:szCs w:val="24"/>
        </w:rPr>
      </w:pPr>
      <w:r>
        <w:rPr>
          <w:rFonts w:ascii="Arial" w:hAnsi="Arial" w:cs="Arial"/>
          <w:color w:val="000000"/>
          <w:sz w:val="20"/>
          <w:szCs w:val="20"/>
          <w:shd w:val="clear" w:color="auto" w:fill="FFFFFF"/>
        </w:rPr>
        <w:t>For general information regarding AIN technology, AIN Customized Services (ACS), AIN Platform Access (APA), and AIN Query Processing (AQP), refer to Advanced Intelligent Network (AIN).</w:t>
      </w:r>
      <w:bookmarkStart w:name="features" w:id="2"/>
      <w:bookmarkEnd w:id="2"/>
    </w:p>
    <w:p w:rsidR="00242175" w:rsidP="00242175" w:rsidRDefault="00242175" w14:paraId="3D7A48A7"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789"/>
        <w:gridCol w:w="7555"/>
      </w:tblGrid>
      <w:tr w:rsidR="00242175" w:rsidTr="00242175" w14:paraId="5B1C249B"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42175" w:rsidRDefault="00242175" w14:paraId="17421672" w14:textId="77777777">
            <w:pPr>
              <w:rPr>
                <w:rFonts w:ascii="Arial" w:hAnsi="Arial" w:cs="Arial"/>
                <w:b/>
                <w:bCs/>
                <w:color w:val="000000"/>
                <w:sz w:val="20"/>
                <w:szCs w:val="20"/>
              </w:rPr>
            </w:pPr>
            <w:r>
              <w:rPr>
                <w:rStyle w:val="Strong"/>
                <w:rFonts w:ascii="Arial" w:hAnsi="Arial" w:cs="Arial"/>
                <w:color w:val="000000"/>
                <w:sz w:val="20"/>
                <w:szCs w:val="20"/>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42175" w:rsidRDefault="00242175" w14:paraId="5D63DCD8" w14:textId="77777777">
            <w:pPr>
              <w:rPr>
                <w:rFonts w:ascii="Arial" w:hAnsi="Arial" w:cs="Arial"/>
                <w:b/>
                <w:bCs/>
                <w:color w:val="000000"/>
                <w:sz w:val="20"/>
                <w:szCs w:val="20"/>
              </w:rPr>
            </w:pPr>
            <w:r>
              <w:rPr>
                <w:rStyle w:val="Strong"/>
                <w:rFonts w:ascii="Arial" w:hAnsi="Arial" w:cs="Arial"/>
                <w:color w:val="000000"/>
                <w:sz w:val="20"/>
                <w:szCs w:val="20"/>
              </w:rPr>
              <w:t>Benefits</w:t>
            </w:r>
          </w:p>
        </w:tc>
      </w:tr>
      <w:tr w:rsidR="00242175" w:rsidTr="00242175" w14:paraId="4865E9F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61B53BDA" w14:textId="77777777">
            <w:pPr>
              <w:rPr>
                <w:rFonts w:ascii="Arial" w:hAnsi="Arial" w:cs="Arial"/>
                <w:color w:val="000000"/>
                <w:sz w:val="20"/>
                <w:szCs w:val="20"/>
              </w:rPr>
            </w:pPr>
            <w:r>
              <w:rPr>
                <w:rFonts w:ascii="Arial" w:hAnsi="Arial" w:cs="Arial"/>
                <w:color w:val="000000"/>
                <w:sz w:val="20"/>
                <w:szCs w:val="20"/>
              </w:rPr>
              <w:t>Customer Care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P="00242175" w:rsidRDefault="00242175" w14:paraId="00C60978" w14:textId="77777777">
            <w:pPr>
              <w:numPr>
                <w:ilvl w:val="0"/>
                <w:numId w:val="10"/>
              </w:numPr>
              <w:spacing w:before="75" w:after="75" w:line="240" w:lineRule="auto"/>
              <w:ind w:left="1170"/>
              <w:rPr>
                <w:rFonts w:ascii="Arial" w:hAnsi="Arial" w:cs="Arial"/>
                <w:color w:val="000000"/>
                <w:sz w:val="20"/>
                <w:szCs w:val="20"/>
              </w:rPr>
            </w:pPr>
            <w:r>
              <w:rPr>
                <w:rFonts w:ascii="Arial" w:hAnsi="Arial" w:cs="Arial"/>
                <w:color w:val="000000"/>
                <w:sz w:val="20"/>
                <w:szCs w:val="20"/>
              </w:rPr>
              <w:t>CenturyLink's Spirit of Service Commitment puts customers first and ensures outstanding quality in every aspect of your service</w:t>
            </w:r>
          </w:p>
        </w:tc>
      </w:tr>
      <w:tr w:rsidR="00242175" w:rsidTr="00242175" w14:paraId="2E2890C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08CD19AD" w14:textId="77777777">
            <w:pPr>
              <w:spacing w:after="0"/>
              <w:rPr>
                <w:rFonts w:ascii="Arial" w:hAnsi="Arial" w:cs="Arial"/>
                <w:color w:val="000000"/>
                <w:sz w:val="20"/>
                <w:szCs w:val="20"/>
              </w:rPr>
            </w:pPr>
            <w:r>
              <w:rPr>
                <w:rFonts w:ascii="Arial" w:hAnsi="Arial" w:cs="Arial"/>
                <w:color w:val="000000"/>
                <w:sz w:val="20"/>
                <w:szCs w:val="20"/>
              </w:rPr>
              <w:t>Products and Services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P="00242175" w:rsidRDefault="00242175" w14:paraId="3F5EAD3B" w14:textId="77777777">
            <w:pPr>
              <w:numPr>
                <w:ilvl w:val="0"/>
                <w:numId w:val="11"/>
              </w:numPr>
              <w:spacing w:before="75" w:after="75" w:line="240" w:lineRule="auto"/>
              <w:ind w:left="1170"/>
              <w:rPr>
                <w:rFonts w:ascii="Arial" w:hAnsi="Arial" w:cs="Arial"/>
                <w:color w:val="000000"/>
                <w:sz w:val="20"/>
                <w:szCs w:val="20"/>
              </w:rPr>
            </w:pPr>
            <w:r>
              <w:rPr>
                <w:rFonts w:ascii="Arial" w:hAnsi="Arial" w:cs="Arial"/>
                <w:color w:val="000000"/>
                <w:sz w:val="20"/>
                <w:szCs w:val="20"/>
              </w:rPr>
              <w:t>CLSP is a groundbreaking, commercially negotiated agreement that provides continuity and certainty about the availability of a functionally equivalent replacement for certain UNE services</w:t>
            </w:r>
          </w:p>
        </w:tc>
      </w:tr>
      <w:tr w:rsidR="00242175" w:rsidTr="00242175" w14:paraId="479FE09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654785D9" w14:textId="77777777">
            <w:pPr>
              <w:spacing w:after="0"/>
              <w:rPr>
                <w:rFonts w:ascii="Arial" w:hAnsi="Arial" w:cs="Arial"/>
                <w:color w:val="000000"/>
                <w:sz w:val="20"/>
                <w:szCs w:val="20"/>
              </w:rPr>
            </w:pPr>
            <w:r>
              <w:rPr>
                <w:rFonts w:ascii="Arial" w:hAnsi="Arial" w:cs="Arial"/>
                <w:color w:val="000000"/>
                <w:sz w:val="20"/>
                <w:szCs w:val="20"/>
              </w:rPr>
              <w:t>A Finished Service Solution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P="00242175" w:rsidRDefault="00242175" w14:paraId="03E6C854" w14:textId="77777777">
            <w:pPr>
              <w:numPr>
                <w:ilvl w:val="0"/>
                <w:numId w:val="12"/>
              </w:numPr>
              <w:spacing w:before="75" w:after="75" w:line="240" w:lineRule="auto"/>
              <w:ind w:left="1170"/>
              <w:rPr>
                <w:rFonts w:ascii="Arial" w:hAnsi="Arial" w:cs="Arial"/>
                <w:color w:val="000000"/>
                <w:sz w:val="20"/>
                <w:szCs w:val="20"/>
              </w:rPr>
            </w:pPr>
            <w:r>
              <w:rPr>
                <w:rFonts w:ascii="Arial" w:hAnsi="Arial" w:cs="Arial"/>
                <w:color w:val="000000"/>
                <w:sz w:val="20"/>
                <w:szCs w:val="20"/>
              </w:rPr>
              <w:t>CLSP services are provided to end-user customers on your behalf without the costs of building your own network or establishing collocation</w:t>
            </w:r>
          </w:p>
        </w:tc>
      </w:tr>
      <w:tr w:rsidR="00242175" w:rsidTr="00242175" w14:paraId="108CB68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5B788CF3" w14:textId="77777777">
            <w:pPr>
              <w:spacing w:after="0"/>
              <w:rPr>
                <w:rFonts w:ascii="Arial" w:hAnsi="Arial" w:cs="Arial"/>
                <w:color w:val="000000"/>
                <w:sz w:val="20"/>
                <w:szCs w:val="20"/>
              </w:rPr>
            </w:pPr>
            <w:r>
              <w:rPr>
                <w:rFonts w:ascii="Arial" w:hAnsi="Arial" w:cs="Arial"/>
                <w:color w:val="000000"/>
                <w:sz w:val="20"/>
                <w:szCs w:val="20"/>
              </w:rPr>
              <w:t>Competitive Market Based Rates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P="00242175" w:rsidRDefault="00242175" w14:paraId="3AC41CAC" w14:textId="77777777">
            <w:pPr>
              <w:numPr>
                <w:ilvl w:val="0"/>
                <w:numId w:val="13"/>
              </w:numPr>
              <w:spacing w:before="75" w:after="75" w:line="240" w:lineRule="auto"/>
              <w:ind w:left="1170"/>
              <w:rPr>
                <w:rFonts w:ascii="Arial" w:hAnsi="Arial" w:cs="Arial"/>
                <w:color w:val="000000"/>
                <w:sz w:val="20"/>
                <w:szCs w:val="20"/>
              </w:rPr>
            </w:pPr>
            <w:r>
              <w:rPr>
                <w:rFonts w:ascii="Arial" w:hAnsi="Arial" w:cs="Arial"/>
                <w:color w:val="000000"/>
                <w:sz w:val="20"/>
                <w:szCs w:val="20"/>
              </w:rPr>
              <w:t>CLSP Residential and Business end-user differentiation and split rate schedules recognizes inherent market differences</w:t>
            </w:r>
          </w:p>
        </w:tc>
      </w:tr>
      <w:tr w:rsidR="00242175" w:rsidTr="00242175" w14:paraId="3537E63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0142E376" w14:textId="77777777">
            <w:pPr>
              <w:spacing w:after="0"/>
              <w:rPr>
                <w:rFonts w:ascii="Arial" w:hAnsi="Arial" w:cs="Arial"/>
                <w:color w:val="000000"/>
                <w:sz w:val="20"/>
                <w:szCs w:val="20"/>
              </w:rPr>
            </w:pPr>
            <w:r>
              <w:rPr>
                <w:rFonts w:ascii="Arial" w:hAnsi="Arial" w:cs="Arial"/>
                <w:color w:val="000000"/>
                <w:sz w:val="20"/>
                <w:szCs w:val="20"/>
              </w:rPr>
              <w:t>Value Added Services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P="00242175" w:rsidRDefault="00242175" w14:paraId="7E1CE2DB" w14:textId="77777777">
            <w:pPr>
              <w:numPr>
                <w:ilvl w:val="0"/>
                <w:numId w:val="14"/>
              </w:numPr>
              <w:spacing w:before="75" w:after="75" w:line="240" w:lineRule="auto"/>
              <w:ind w:left="1170"/>
              <w:rPr>
                <w:rFonts w:ascii="Arial" w:hAnsi="Arial" w:cs="Arial"/>
                <w:color w:val="000000"/>
                <w:sz w:val="20"/>
                <w:szCs w:val="20"/>
              </w:rPr>
            </w:pPr>
            <w:r>
              <w:rPr>
                <w:rFonts w:ascii="Arial" w:hAnsi="Arial" w:cs="Arial"/>
                <w:color w:val="000000"/>
                <w:sz w:val="20"/>
                <w:szCs w:val="20"/>
              </w:rPr>
              <w:t>CenturyLink AIN features and VMS are available with CLSP - providing you competitively priced access to products and services that your end-users want</w:t>
            </w:r>
          </w:p>
        </w:tc>
      </w:tr>
      <w:tr w:rsidR="00242175" w:rsidTr="00242175" w14:paraId="56C11C7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3C87BEB2" w14:textId="77777777">
            <w:pPr>
              <w:spacing w:after="0"/>
              <w:rPr>
                <w:rFonts w:ascii="Arial" w:hAnsi="Arial" w:cs="Arial"/>
                <w:color w:val="000000"/>
                <w:sz w:val="20"/>
                <w:szCs w:val="20"/>
              </w:rPr>
            </w:pPr>
            <w:r>
              <w:rPr>
                <w:rFonts w:ascii="Arial" w:hAnsi="Arial" w:cs="Arial"/>
                <w:color w:val="000000"/>
                <w:sz w:val="20"/>
                <w:szCs w:val="20"/>
              </w:rPr>
              <w:t>Quality Assurance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P="00242175" w:rsidRDefault="00242175" w14:paraId="3EAB9006" w14:textId="77777777">
            <w:pPr>
              <w:numPr>
                <w:ilvl w:val="0"/>
                <w:numId w:val="15"/>
              </w:numPr>
              <w:spacing w:before="75" w:after="75" w:line="240" w:lineRule="auto"/>
              <w:ind w:left="1170"/>
              <w:rPr>
                <w:rFonts w:ascii="Arial" w:hAnsi="Arial" w:cs="Arial"/>
                <w:color w:val="000000"/>
                <w:sz w:val="20"/>
                <w:szCs w:val="20"/>
              </w:rPr>
            </w:pPr>
            <w:r>
              <w:rPr>
                <w:rFonts w:ascii="Arial" w:hAnsi="Arial" w:cs="Arial"/>
                <w:color w:val="000000"/>
                <w:sz w:val="20"/>
                <w:szCs w:val="20"/>
              </w:rPr>
              <w:t>Commercially negotiated CLSP Performance Targets provide assurance that you receive quality wholesale service</w:t>
            </w:r>
          </w:p>
        </w:tc>
      </w:tr>
      <w:tr w:rsidR="00242175" w:rsidTr="00242175" w14:paraId="7011755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496D8C05" w14:textId="77777777">
            <w:pPr>
              <w:spacing w:after="0"/>
              <w:rPr>
                <w:rFonts w:ascii="Arial" w:hAnsi="Arial" w:cs="Arial"/>
                <w:color w:val="000000"/>
                <w:sz w:val="20"/>
                <w:szCs w:val="20"/>
              </w:rPr>
            </w:pPr>
            <w:r>
              <w:rPr>
                <w:rFonts w:ascii="Arial" w:hAnsi="Arial" w:cs="Arial"/>
                <w:color w:val="000000"/>
                <w:sz w:val="20"/>
                <w:szCs w:val="20"/>
              </w:rPr>
              <w:t>Applications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P="00242175" w:rsidRDefault="00242175" w14:paraId="0AA17BA7" w14:textId="77777777">
            <w:pPr>
              <w:numPr>
                <w:ilvl w:val="0"/>
                <w:numId w:val="16"/>
              </w:numPr>
              <w:spacing w:before="75" w:after="75" w:line="240" w:lineRule="auto"/>
              <w:ind w:left="1170"/>
              <w:rPr>
                <w:rFonts w:ascii="Arial" w:hAnsi="Arial" w:cs="Arial"/>
                <w:color w:val="000000"/>
                <w:sz w:val="20"/>
                <w:szCs w:val="20"/>
              </w:rPr>
            </w:pPr>
            <w:r>
              <w:rPr>
                <w:rFonts w:ascii="Arial" w:hAnsi="Arial" w:cs="Arial"/>
                <w:color w:val="000000"/>
                <w:sz w:val="20"/>
                <w:szCs w:val="20"/>
              </w:rPr>
              <w:t>CLSP products provide you the opportunity to purchase the finished services that your end-user markets desire at competitive, commercially negotiated rates</w:t>
            </w:r>
          </w:p>
        </w:tc>
      </w:tr>
    </w:tbl>
    <w:p w:rsidR="00242175" w:rsidP="00242175" w:rsidRDefault="00242175" w14:paraId="68D00D08" w14:textId="77777777">
      <w:pPr>
        <w:pStyle w:val="Heading3"/>
        <w:shd w:val="clear" w:color="auto" w:fill="FFFFFF"/>
        <w:spacing w:before="75" w:beforeAutospacing="0" w:after="75" w:afterAutospacing="0"/>
        <w:rPr>
          <w:rFonts w:ascii="Arial" w:hAnsi="Arial" w:cs="Arial"/>
          <w:color w:val="000000"/>
          <w:sz w:val="26"/>
          <w:szCs w:val="26"/>
        </w:rPr>
      </w:pPr>
      <w:bookmarkStart w:name="app" w:id="3"/>
      <w:bookmarkEnd w:id="3"/>
      <w:r>
        <w:rPr>
          <w:rFonts w:ascii="Arial" w:hAnsi="Arial" w:cs="Arial"/>
          <w:color w:val="000000"/>
          <w:sz w:val="26"/>
          <w:szCs w:val="26"/>
        </w:rPr>
        <w:t>Applications</w:t>
      </w:r>
    </w:p>
    <w:p w:rsidR="00242175" w:rsidP="1778B2ED" w:rsidRDefault="00242175" w14:paraId="1090D82E"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759E22BB" w:rsidR="00242175">
        <w:rPr>
          <w:rFonts w:ascii="Arial" w:hAnsi="Arial" w:cs="Arial"/>
          <w:color w:val="000000" w:themeColor="text1" w:themeTint="FF" w:themeShade="FF"/>
          <w:sz w:val="20"/>
          <w:szCs w:val="20"/>
        </w:rPr>
        <w:t xml:space="preserve">CLSP products </w:t>
      </w:r>
      <w:r w:rsidRPr="759E22BB" w:rsidR="00242175">
        <w:rPr>
          <w:rFonts w:ascii="Arial" w:hAnsi="Arial" w:cs="Arial"/>
          <w:color w:val="000000" w:themeColor="text1" w:themeTint="FF" w:themeShade="FF"/>
          <w:sz w:val="20"/>
          <w:szCs w:val="20"/>
        </w:rPr>
        <w:t>provide</w:t>
      </w:r>
      <w:r w:rsidRPr="759E22BB" w:rsidR="00242175">
        <w:rPr>
          <w:rFonts w:ascii="Arial" w:hAnsi="Arial" w:cs="Arial"/>
          <w:color w:val="000000" w:themeColor="text1" w:themeTint="FF" w:themeShade="FF"/>
          <w:sz w:val="20"/>
          <w:szCs w:val="20"/>
        </w:rPr>
        <w:t xml:space="preserve"> </w:t>
      </w:r>
      <w:bookmarkStart w:name="_Int_OFthTizQ" w:id="701029318"/>
      <w:r w:rsidRPr="759E22BB" w:rsidR="00242175">
        <w:rPr>
          <w:rFonts w:ascii="Arial" w:hAnsi="Arial" w:cs="Arial"/>
          <w:color w:val="000000" w:themeColor="text1" w:themeTint="FF" w:themeShade="FF"/>
          <w:sz w:val="20"/>
          <w:szCs w:val="20"/>
        </w:rPr>
        <w:t>you</w:t>
      </w:r>
      <w:bookmarkEnd w:id="701029318"/>
      <w:r w:rsidRPr="759E22BB" w:rsidR="00242175">
        <w:rPr>
          <w:rFonts w:ascii="Arial" w:hAnsi="Arial" w:cs="Arial"/>
          <w:color w:val="000000" w:themeColor="text1" w:themeTint="FF" w:themeShade="FF"/>
          <w:sz w:val="20"/>
          <w:szCs w:val="20"/>
        </w:rPr>
        <w:t xml:space="preserve"> the opportunity to </w:t>
      </w:r>
      <w:r w:rsidRPr="759E22BB" w:rsidR="00242175">
        <w:rPr>
          <w:rFonts w:ascii="Arial" w:hAnsi="Arial" w:cs="Arial"/>
          <w:color w:val="000000" w:themeColor="text1" w:themeTint="FF" w:themeShade="FF"/>
          <w:sz w:val="20"/>
          <w:szCs w:val="20"/>
        </w:rPr>
        <w:t>purchase</w:t>
      </w:r>
      <w:r w:rsidRPr="759E22BB" w:rsidR="00242175">
        <w:rPr>
          <w:rFonts w:ascii="Arial" w:hAnsi="Arial" w:cs="Arial"/>
          <w:color w:val="000000" w:themeColor="text1" w:themeTint="FF" w:themeShade="FF"/>
          <w:sz w:val="20"/>
          <w:szCs w:val="20"/>
        </w:rPr>
        <w:t xml:space="preserve"> the finished services that your end-user markets desire at competitive, commercially negotiated rates.</w:t>
      </w:r>
    </w:p>
    <w:p w:rsidR="00242175" w:rsidP="00242175" w:rsidRDefault="00242175" w14:paraId="1FC2223F" w14:textId="77777777">
      <w:pPr>
        <w:pStyle w:val="Heading3"/>
        <w:shd w:val="clear" w:color="auto" w:fill="FFFFFF"/>
        <w:spacing w:before="75" w:beforeAutospacing="0" w:after="75" w:afterAutospacing="0"/>
        <w:rPr>
          <w:rFonts w:ascii="Arial" w:hAnsi="Arial" w:cs="Arial"/>
          <w:color w:val="000000"/>
          <w:sz w:val="26"/>
          <w:szCs w:val="26"/>
        </w:rPr>
      </w:pPr>
      <w:bookmarkStart w:name="imp" w:id="4"/>
      <w:bookmarkEnd w:id="4"/>
      <w:r>
        <w:rPr>
          <w:rFonts w:ascii="Arial" w:hAnsi="Arial" w:cs="Arial"/>
          <w:color w:val="000000"/>
          <w:sz w:val="26"/>
          <w:szCs w:val="26"/>
        </w:rPr>
        <w:t>Implementation</w:t>
      </w:r>
    </w:p>
    <w:p w:rsidR="00242175" w:rsidP="00242175" w:rsidRDefault="00242175" w14:paraId="75A893F0"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Product Prerequisites</w:t>
      </w:r>
    </w:p>
    <w:p w:rsidR="00242175" w:rsidP="00242175" w:rsidRDefault="00242175" w14:paraId="5F406236"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do business with CenturyLink, view </w:t>
      </w:r>
      <w:hyperlink w:history="1" r:id="rId47">
        <w:r>
          <w:rPr>
            <w:rStyle w:val="Hyperlink"/>
            <w:rFonts w:ascii="Arial" w:hAnsi="Arial" w:cs="Arial"/>
            <w:color w:val="006BBD"/>
            <w:sz w:val="20"/>
            <w:szCs w:val="20"/>
          </w:rPr>
          <w:t>Getting Started as a Facility-Based CLEC</w:t>
        </w:r>
      </w:hyperlink>
      <w:r>
        <w:rPr>
          <w:rFonts w:ascii="Arial" w:hAnsi="Arial" w:cs="Arial"/>
          <w:color w:val="000000"/>
          <w:sz w:val="20"/>
          <w:szCs w:val="20"/>
        </w:rPr>
        <w:t>, and </w:t>
      </w:r>
      <w:hyperlink w:history="1" r:id="rId48">
        <w:r>
          <w:rPr>
            <w:rStyle w:val="Hyperlink"/>
            <w:rFonts w:ascii="Arial" w:hAnsi="Arial" w:cs="Arial"/>
            <w:color w:val="006BBD"/>
            <w:sz w:val="20"/>
            <w:szCs w:val="20"/>
          </w:rPr>
          <w:t>Interconnection Agreement</w:t>
        </w:r>
      </w:hyperlink>
      <w:r>
        <w:rPr>
          <w:rFonts w:ascii="Arial" w:hAnsi="Arial" w:cs="Arial"/>
          <w:color w:val="000000"/>
          <w:sz w:val="20"/>
          <w:szCs w:val="20"/>
        </w:rPr>
        <w:t>, and </w:t>
      </w:r>
      <w:hyperlink w:history="1" r:id="rId49">
        <w:r>
          <w:rPr>
            <w:rStyle w:val="Hyperlink"/>
            <w:rFonts w:ascii="Arial" w:hAnsi="Arial" w:cs="Arial"/>
            <w:color w:val="006BBD"/>
            <w:sz w:val="20"/>
            <w:szCs w:val="20"/>
          </w:rPr>
          <w:t>Commercial Agreements</w:t>
        </w:r>
      </w:hyperlink>
      <w:r>
        <w:rPr>
          <w:rFonts w:ascii="Arial" w:hAnsi="Arial" w:cs="Arial"/>
          <w:color w:val="000000"/>
          <w:sz w:val="20"/>
          <w:szCs w:val="20"/>
        </w:rPr>
        <w:t>.</w:t>
      </w:r>
    </w:p>
    <w:p w:rsidR="00242175" w:rsidP="1778B2ED" w:rsidRDefault="00242175" w14:paraId="44048D8E" w14:textId="77777777">
      <w:pPr>
        <w:pStyle w:val="NormalWeb"/>
        <w:shd w:val="clear" w:color="auto" w:fill="FFFFFF" w:themeFill="background1"/>
        <w:spacing w:before="0" w:beforeAutospacing="off" w:after="0" w:afterAutospacing="off"/>
        <w:rPr>
          <w:rFonts w:ascii="Arial" w:hAnsi="Arial" w:cs="Arial"/>
          <w:color w:val="000000"/>
          <w:sz w:val="20"/>
          <w:szCs w:val="20"/>
        </w:rPr>
      </w:pPr>
      <w:bookmarkStart w:name="_Int_pK6QrtWS" w:id="597762642"/>
      <w:r w:rsidRPr="759E22BB" w:rsidR="00242175">
        <w:rPr>
          <w:rFonts w:ascii="Arial" w:hAnsi="Arial" w:cs="Arial"/>
          <w:color w:val="000000" w:themeColor="text1" w:themeTint="FF" w:themeShade="FF"/>
          <w:sz w:val="20"/>
          <w:szCs w:val="20"/>
        </w:rPr>
        <w:t>In order for</w:t>
      </w:r>
      <w:bookmarkEnd w:id="597762642"/>
      <w:r w:rsidRPr="759E22BB" w:rsidR="00242175">
        <w:rPr>
          <w:rFonts w:ascii="Arial" w:hAnsi="Arial" w:cs="Arial"/>
          <w:color w:val="000000" w:themeColor="text1" w:themeTint="FF" w:themeShade="FF"/>
          <w:sz w:val="20"/>
          <w:szCs w:val="20"/>
        </w:rPr>
        <w:t xml:space="preserve"> existing CLECs to request CLSP, ICAs must include UBLs, OS, DA, etc., and must not include UNE-P and/or UBS, or Amendments will be necessary for CLSP. If you are an existing CLEC and wish to amend your ICA, and/or Customer Questionnaire, refer to </w:t>
      </w:r>
      <w:hyperlink r:id="Rd4b6950aa1a5445f">
        <w:r w:rsidRPr="759E22BB" w:rsidR="00242175">
          <w:rPr>
            <w:rStyle w:val="Hyperlink"/>
            <w:rFonts w:ascii="Arial" w:hAnsi="Arial" w:cs="Arial"/>
            <w:color w:val="006BBD"/>
            <w:sz w:val="20"/>
            <w:szCs w:val="20"/>
          </w:rPr>
          <w:t>Interconnection Agreement Amendments</w:t>
        </w:r>
      </w:hyperlink>
      <w:r w:rsidRPr="759E22BB" w:rsidR="00242175">
        <w:rPr>
          <w:rFonts w:ascii="Arial" w:hAnsi="Arial" w:cs="Arial"/>
          <w:color w:val="000000" w:themeColor="text1" w:themeTint="FF" w:themeShade="FF"/>
          <w:sz w:val="20"/>
          <w:szCs w:val="20"/>
        </w:rPr>
        <w:t>. To begin CLSP contract discussions, refer to </w:t>
      </w:r>
      <w:hyperlink r:id="Ra08785a8073e4763">
        <w:r w:rsidRPr="759E22BB" w:rsidR="00242175">
          <w:rPr>
            <w:rStyle w:val="Hyperlink"/>
            <w:rFonts w:ascii="Arial" w:hAnsi="Arial" w:cs="Arial"/>
            <w:color w:val="006BBD"/>
            <w:sz w:val="20"/>
            <w:szCs w:val="20"/>
          </w:rPr>
          <w:t>Commercial Agreements</w:t>
        </w:r>
      </w:hyperlink>
      <w:r w:rsidRPr="759E22BB" w:rsidR="00242175">
        <w:rPr>
          <w:rFonts w:ascii="Arial" w:hAnsi="Arial" w:cs="Arial"/>
          <w:color w:val="000000" w:themeColor="text1" w:themeTint="FF" w:themeShade="FF"/>
          <w:sz w:val="20"/>
          <w:szCs w:val="20"/>
        </w:rPr>
        <w:t> </w:t>
      </w:r>
      <w:r w:rsidRPr="759E22BB" w:rsidR="00242175">
        <w:rPr>
          <w:rFonts w:ascii="Arial" w:hAnsi="Arial" w:cs="Arial"/>
          <w:color w:val="000000" w:themeColor="text1" w:themeTint="FF" w:themeShade="FF"/>
          <w:sz w:val="20"/>
          <w:szCs w:val="20"/>
        </w:rPr>
        <w:t>and</w:t>
      </w:r>
      <w:r w:rsidRPr="759E22BB" w:rsidR="00242175">
        <w:rPr>
          <w:rFonts w:ascii="Arial" w:hAnsi="Arial" w:cs="Arial"/>
          <w:color w:val="000000" w:themeColor="text1" w:themeTint="FF" w:themeShade="FF"/>
          <w:sz w:val="20"/>
          <w:szCs w:val="20"/>
        </w:rPr>
        <w:t> </w:t>
      </w:r>
      <w:hyperlink r:id="R108f21e76eb849c1">
        <w:r w:rsidRPr="759E22BB" w:rsidR="00242175">
          <w:rPr>
            <w:rStyle w:val="Hyperlink"/>
            <w:rFonts w:ascii="Arial" w:hAnsi="Arial" w:cs="Arial"/>
            <w:color w:val="006BBD"/>
            <w:sz w:val="20"/>
            <w:szCs w:val="20"/>
          </w:rPr>
          <w:t>Commercial Solutions Customer Questionnaires</w:t>
        </w:r>
      </w:hyperlink>
      <w:r w:rsidRPr="759E22BB" w:rsidR="00242175">
        <w:rPr>
          <w:rFonts w:ascii="Arial" w:hAnsi="Arial" w:cs="Arial"/>
          <w:color w:val="000000" w:themeColor="text1" w:themeTint="FF" w:themeShade="FF"/>
          <w:sz w:val="20"/>
          <w:szCs w:val="20"/>
        </w:rPr>
        <w:t>.</w:t>
      </w:r>
    </w:p>
    <w:p w:rsidR="00242175" w:rsidP="00242175" w:rsidRDefault="00242175" w14:paraId="7DB7558D" w14:textId="77777777">
      <w:pPr>
        <w:pStyle w:val="Heading4"/>
        <w:shd w:val="clear" w:color="auto" w:fill="FFFFFF"/>
        <w:spacing w:before="75" w:beforeAutospacing="0" w:after="75" w:afterAutospacing="0"/>
        <w:rPr>
          <w:rFonts w:ascii="Arial" w:hAnsi="Arial" w:cs="Arial"/>
          <w:color w:val="000000"/>
          <w:sz w:val="21"/>
          <w:szCs w:val="21"/>
        </w:rPr>
      </w:pPr>
      <w:bookmarkStart w:name="preorder" w:id="5"/>
      <w:bookmarkEnd w:id="5"/>
      <w:r>
        <w:rPr>
          <w:rFonts w:ascii="Arial" w:hAnsi="Arial" w:cs="Arial"/>
          <w:color w:val="000000"/>
          <w:sz w:val="21"/>
          <w:szCs w:val="21"/>
        </w:rPr>
        <w:t>Pre-Ordering</w:t>
      </w:r>
    </w:p>
    <w:p w:rsidR="00242175" w:rsidP="00242175" w:rsidRDefault="00242175" w14:paraId="7D5A01A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pre-ordering activities are described in </w:t>
      </w:r>
      <w:hyperlink w:history="1" r:id="rId53">
        <w:r>
          <w:rPr>
            <w:rStyle w:val="Hyperlink"/>
            <w:rFonts w:ascii="Arial" w:hAnsi="Arial" w:cs="Arial"/>
            <w:color w:val="006BBD"/>
            <w:sz w:val="20"/>
            <w:szCs w:val="20"/>
          </w:rPr>
          <w:t>Pre-Ordering Overview</w:t>
        </w:r>
      </w:hyperlink>
      <w:r>
        <w:rPr>
          <w:rFonts w:ascii="Arial" w:hAnsi="Arial" w:cs="Arial"/>
          <w:color w:val="000000"/>
          <w:sz w:val="20"/>
          <w:szCs w:val="20"/>
        </w:rPr>
        <w:t>.</w:t>
      </w:r>
    </w:p>
    <w:p w:rsidR="00242175" w:rsidP="00242175" w:rsidRDefault="00242175" w14:paraId="00FF22A4"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Requirements for pre-ordering are described in </w:t>
      </w:r>
      <w:hyperlink w:history="1" r:id="rId54">
        <w:r>
          <w:rPr>
            <w:rStyle w:val="Hyperlink"/>
            <w:rFonts w:ascii="Arial" w:hAnsi="Arial" w:cs="Arial"/>
            <w:color w:val="006BBD"/>
            <w:sz w:val="20"/>
            <w:szCs w:val="20"/>
          </w:rPr>
          <w:t>Local Service Ordering Guidelines (LSOG) Pre-Order</w:t>
        </w:r>
      </w:hyperlink>
      <w:r>
        <w:rPr>
          <w:rFonts w:ascii="Arial" w:hAnsi="Arial" w:cs="Arial"/>
          <w:color w:val="000000"/>
          <w:sz w:val="20"/>
          <w:szCs w:val="20"/>
        </w:rPr>
        <w:t>.</w:t>
      </w:r>
    </w:p>
    <w:p w:rsidR="00242175" w:rsidP="1778B2ED" w:rsidRDefault="00242175" w14:paraId="56E0AA7E"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759E22BB" w:rsidR="00242175">
        <w:rPr>
          <w:rFonts w:ascii="Arial" w:hAnsi="Arial" w:cs="Arial"/>
          <w:color w:val="000000" w:themeColor="text1" w:themeTint="FF" w:themeShade="FF"/>
          <w:sz w:val="20"/>
          <w:szCs w:val="20"/>
        </w:rPr>
        <w:t xml:space="preserve">Border town characteristics, including </w:t>
      </w:r>
      <w:r w:rsidRPr="759E22BB" w:rsidR="00242175">
        <w:rPr>
          <w:rFonts w:ascii="Arial" w:hAnsi="Arial" w:cs="Arial"/>
          <w:color w:val="000000" w:themeColor="text1" w:themeTint="FF" w:themeShade="FF"/>
          <w:sz w:val="20"/>
          <w:szCs w:val="20"/>
        </w:rPr>
        <w:t>a</w:t>
      </w:r>
      <w:r w:rsidRPr="759E22BB" w:rsidR="00242175">
        <w:rPr>
          <w:rFonts w:ascii="Arial" w:hAnsi="Arial" w:cs="Arial"/>
          <w:color w:val="000000" w:themeColor="text1" w:themeTint="FF" w:themeShade="FF"/>
          <w:sz w:val="20"/>
          <w:szCs w:val="20"/>
        </w:rPr>
        <w:t xml:space="preserve"> NPA/NXX matrix are described in the </w:t>
      </w:r>
      <w:hyperlink r:id="R8ca47d3acb0d493f">
        <w:r w:rsidRPr="759E22BB" w:rsidR="00242175">
          <w:rPr>
            <w:rStyle w:val="Hyperlink"/>
            <w:rFonts w:ascii="Arial" w:hAnsi="Arial" w:cs="Arial"/>
            <w:color w:val="006BBD"/>
            <w:sz w:val="20"/>
            <w:szCs w:val="20"/>
          </w:rPr>
          <w:t>Pre-Ordering Overview</w:t>
        </w:r>
      </w:hyperlink>
      <w:r w:rsidRPr="759E22BB" w:rsidR="00242175">
        <w:rPr>
          <w:rFonts w:ascii="Arial" w:hAnsi="Arial" w:cs="Arial"/>
          <w:color w:val="000000" w:themeColor="text1" w:themeTint="FF" w:themeShade="FF"/>
          <w:sz w:val="20"/>
          <w:szCs w:val="20"/>
        </w:rPr>
        <w:t>.</w:t>
      </w:r>
    </w:p>
    <w:p w:rsidR="00242175" w:rsidP="00242175" w:rsidRDefault="00242175" w14:paraId="03F99778" w14:textId="77777777">
      <w:pPr>
        <w:pStyle w:val="Heading4"/>
        <w:shd w:val="clear" w:color="auto" w:fill="FFFFFF"/>
        <w:spacing w:before="75" w:beforeAutospacing="0" w:after="75" w:afterAutospacing="0"/>
        <w:rPr>
          <w:rFonts w:ascii="Arial" w:hAnsi="Arial" w:cs="Arial"/>
          <w:color w:val="000000"/>
          <w:sz w:val="21"/>
          <w:szCs w:val="21"/>
        </w:rPr>
      </w:pPr>
      <w:bookmarkStart w:name="order" w:id="6"/>
      <w:bookmarkEnd w:id="6"/>
      <w:r>
        <w:rPr>
          <w:rFonts w:ascii="Arial" w:hAnsi="Arial" w:cs="Arial"/>
          <w:color w:val="000000"/>
          <w:sz w:val="21"/>
          <w:szCs w:val="21"/>
        </w:rPr>
        <w:t>Ordering</w:t>
      </w:r>
    </w:p>
    <w:p w:rsidR="00242175" w:rsidP="1778B2ED" w:rsidRDefault="00242175" w14:paraId="1934808E" w14:textId="1F1E6A02">
      <w:pPr>
        <w:pStyle w:val="NormalWeb"/>
        <w:shd w:val="clear" w:color="auto" w:fill="FFFFFF" w:themeFill="background1"/>
        <w:spacing w:before="150" w:beforeAutospacing="off" w:after="225" w:afterAutospacing="off"/>
        <w:rPr>
          <w:rFonts w:ascii="Arial" w:hAnsi="Arial" w:cs="Arial"/>
          <w:color w:val="000000"/>
          <w:sz w:val="20"/>
          <w:szCs w:val="20"/>
        </w:rPr>
      </w:pPr>
      <w:r w:rsidRPr="1778B2ED" w:rsidR="00242175">
        <w:rPr>
          <w:rFonts w:ascii="Arial" w:hAnsi="Arial" w:cs="Arial"/>
          <w:color w:val="000000" w:themeColor="text1" w:themeTint="FF" w:themeShade="FF"/>
          <w:sz w:val="20"/>
          <w:szCs w:val="20"/>
        </w:rPr>
        <w:t>Until such time that system changes are updated to reflect a REQTYP specific to CLSP, you will follow the predecessor product (</w:t>
      </w:r>
      <w:r w:rsidRPr="1778B2ED" w:rsidR="16B32246">
        <w:rPr>
          <w:rFonts w:ascii="Arial" w:hAnsi="Arial" w:cs="Arial"/>
          <w:color w:val="000000" w:themeColor="text1" w:themeTint="FF" w:themeShade="FF"/>
          <w:sz w:val="20"/>
          <w:szCs w:val="20"/>
        </w:rPr>
        <w:t>Unbundled</w:t>
      </w:r>
      <w:r w:rsidRPr="1778B2ED" w:rsidR="00242175">
        <w:rPr>
          <w:rFonts w:ascii="Arial" w:hAnsi="Arial" w:cs="Arial"/>
          <w:color w:val="000000" w:themeColor="text1" w:themeTint="FF" w:themeShade="FF"/>
          <w:sz w:val="20"/>
          <w:szCs w:val="20"/>
        </w:rPr>
        <w:t xml:space="preserve"> </w:t>
      </w:r>
      <w:r w:rsidRPr="1778B2ED" w:rsidR="00242175">
        <w:rPr>
          <w:rFonts w:ascii="Arial" w:hAnsi="Arial" w:cs="Arial"/>
          <w:color w:val="000000" w:themeColor="text1" w:themeTint="FF" w:themeShade="FF"/>
          <w:sz w:val="20"/>
          <w:szCs w:val="20"/>
        </w:rPr>
        <w:t>Netwrok</w:t>
      </w:r>
      <w:r w:rsidRPr="1778B2ED" w:rsidR="00242175">
        <w:rPr>
          <w:rFonts w:ascii="Arial" w:hAnsi="Arial" w:cs="Arial"/>
          <w:color w:val="000000" w:themeColor="text1" w:themeTint="FF" w:themeShade="FF"/>
          <w:sz w:val="20"/>
          <w:szCs w:val="20"/>
        </w:rPr>
        <w:t xml:space="preserve"> Element - Platform (UNE-P)) process for ordering CLSP products.</w:t>
      </w:r>
    </w:p>
    <w:p w:rsidR="00242175" w:rsidP="00242175" w:rsidRDefault="00242175" w14:paraId="0E3496A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described in the </w:t>
      </w:r>
      <w:hyperlink w:history="1" r:id="rId56">
        <w:r>
          <w:rPr>
            <w:rStyle w:val="Hyperlink"/>
            <w:rFonts w:ascii="Arial" w:hAnsi="Arial" w:cs="Arial"/>
            <w:color w:val="006BBD"/>
            <w:sz w:val="20"/>
            <w:szCs w:val="20"/>
          </w:rPr>
          <w:t>Ordering Overview</w:t>
        </w:r>
      </w:hyperlink>
      <w:r>
        <w:rPr>
          <w:rFonts w:ascii="Arial" w:hAnsi="Arial" w:cs="Arial"/>
          <w:color w:val="000000"/>
          <w:sz w:val="20"/>
          <w:szCs w:val="20"/>
        </w:rPr>
        <w:t>.</w:t>
      </w:r>
    </w:p>
    <w:p w:rsidR="00242175" w:rsidP="1778B2ED" w:rsidRDefault="00242175" w14:paraId="1283B6E5"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759E22BB" w:rsidR="00242175">
        <w:rPr>
          <w:rFonts w:ascii="Arial" w:hAnsi="Arial" w:cs="Arial"/>
          <w:color w:val="000000" w:themeColor="text1" w:themeTint="FF" w:themeShade="FF"/>
          <w:sz w:val="20"/>
          <w:szCs w:val="20"/>
        </w:rPr>
        <w:t>LSRs that specify conversion activity to or from CLSP may require CenturyLink to issue multiple orders. The </w:t>
      </w:r>
      <w:hyperlink r:id="R838223aa96a84683">
        <w:r w:rsidRPr="759E22BB" w:rsidR="00242175">
          <w:rPr>
            <w:rStyle w:val="Hyperlink"/>
            <w:rFonts w:ascii="Arial" w:hAnsi="Arial" w:cs="Arial"/>
            <w:color w:val="006BBD"/>
            <w:sz w:val="20"/>
            <w:szCs w:val="20"/>
          </w:rPr>
          <w:t>LSR Activity</w:t>
        </w:r>
      </w:hyperlink>
      <w:r w:rsidRPr="759E22BB" w:rsidR="00242175">
        <w:rPr>
          <w:rFonts w:ascii="Arial" w:hAnsi="Arial" w:cs="Arial"/>
          <w:color w:val="000000" w:themeColor="text1" w:themeTint="FF" w:themeShade="FF"/>
          <w:sz w:val="20"/>
          <w:szCs w:val="20"/>
        </w:rPr>
        <w:t xml:space="preserve"> Type </w:t>
      </w:r>
      <w:bookmarkStart w:name="_Int_lYAOlFvv" w:id="797692768"/>
      <w:r w:rsidRPr="759E22BB" w:rsidR="00242175">
        <w:rPr>
          <w:rFonts w:ascii="Arial" w:hAnsi="Arial" w:cs="Arial"/>
          <w:color w:val="000000" w:themeColor="text1" w:themeTint="FF" w:themeShade="FF"/>
          <w:sz w:val="20"/>
          <w:szCs w:val="20"/>
        </w:rPr>
        <w:t>With</w:t>
      </w:r>
      <w:bookmarkEnd w:id="797692768"/>
      <w:r w:rsidRPr="759E22BB" w:rsidR="00242175">
        <w:rPr>
          <w:rFonts w:ascii="Arial" w:hAnsi="Arial" w:cs="Arial"/>
          <w:color w:val="000000" w:themeColor="text1" w:themeTint="FF" w:themeShade="FF"/>
          <w:sz w:val="20"/>
          <w:szCs w:val="20"/>
        </w:rPr>
        <w:t xml:space="preserve"> Associated Central Office (CO) Switch Activity details LSR activity type, service order activity, CO switch activity and expected service conditions for each CLSP product.</w:t>
      </w:r>
    </w:p>
    <w:p w:rsidR="00242175" w:rsidP="00242175" w:rsidRDefault="00242175" w14:paraId="620C343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CLSP service requests are placed using the Local Service Ordering Guidelines (LSOG) forms. Form and field entry requirements are described in the </w:t>
      </w:r>
      <w:hyperlink w:history="1" r:id="rId58">
        <w:r>
          <w:rPr>
            <w:rStyle w:val="Hyperlink"/>
            <w:rFonts w:ascii="Arial" w:hAnsi="Arial" w:cs="Arial"/>
            <w:color w:val="006BBD"/>
            <w:sz w:val="20"/>
            <w:szCs w:val="20"/>
          </w:rPr>
          <w:t>LSOG</w:t>
        </w:r>
      </w:hyperlink>
      <w:r>
        <w:rPr>
          <w:rFonts w:ascii="Arial" w:hAnsi="Arial" w:cs="Arial"/>
          <w:color w:val="000000"/>
          <w:sz w:val="20"/>
          <w:szCs w:val="20"/>
        </w:rPr>
        <w:t>.</w:t>
      </w:r>
    </w:p>
    <w:p w:rsidR="00242175" w:rsidP="00242175" w:rsidRDefault="00242175" w14:paraId="093B6D8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When changing existing NES or UBL to CLSP, the following field entries are required along with the form and field requirements of the specific CLSP product requested. See requested CLSP product PCAT for additional ordering information.</w:t>
      </w:r>
    </w:p>
    <w:p w:rsidR="00242175" w:rsidP="00242175" w:rsidRDefault="00242175" w14:paraId="47E5CE8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CLSP Business and Residential POTS requests will use the Port Service (PS) form. Products other than POTS (ISDN BRI and PBX Designed Trunks) will use the RS form.</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476"/>
        <w:gridCol w:w="7868"/>
      </w:tblGrid>
      <w:tr w:rsidR="00242175" w:rsidTr="759E22BB" w14:paraId="34C0C96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42175" w:rsidRDefault="00242175" w14:paraId="5631D063" w14:textId="77777777">
            <w:pPr>
              <w:rPr>
                <w:rFonts w:ascii="Arial" w:hAnsi="Arial" w:cs="Arial"/>
                <w:b/>
                <w:bCs/>
                <w:color w:val="000000"/>
                <w:sz w:val="20"/>
                <w:szCs w:val="20"/>
              </w:rPr>
            </w:pPr>
            <w:r>
              <w:rPr>
                <w:rStyle w:val="Strong"/>
                <w:rFonts w:ascii="Arial" w:hAnsi="Arial" w:cs="Arial"/>
                <w:color w:val="000000"/>
                <w:sz w:val="20"/>
                <w:szCs w:val="20"/>
              </w:rPr>
              <w:t>LSR Form 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42175" w:rsidRDefault="00242175" w14:paraId="501445A6" w14:textId="77777777">
            <w:pPr>
              <w:rPr>
                <w:rFonts w:ascii="Arial" w:hAnsi="Arial" w:cs="Arial"/>
                <w:b/>
                <w:bCs/>
                <w:color w:val="000000"/>
                <w:sz w:val="20"/>
                <w:szCs w:val="20"/>
              </w:rPr>
            </w:pPr>
            <w:r>
              <w:rPr>
                <w:rStyle w:val="Strong"/>
                <w:rFonts w:ascii="Arial" w:hAnsi="Arial" w:cs="Arial"/>
                <w:color w:val="000000"/>
                <w:sz w:val="20"/>
                <w:szCs w:val="20"/>
              </w:rPr>
              <w:t>Valid Entry</w:t>
            </w:r>
          </w:p>
        </w:tc>
      </w:tr>
      <w:tr w:rsidR="00242175" w:rsidTr="759E22BB" w14:paraId="5C49E6A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62FBFF16" w14:textId="77777777">
            <w:pPr>
              <w:rPr>
                <w:rFonts w:ascii="Arial" w:hAnsi="Arial" w:cs="Arial"/>
                <w:color w:val="000000"/>
                <w:sz w:val="20"/>
                <w:szCs w:val="20"/>
              </w:rPr>
            </w:pPr>
            <w:r>
              <w:rPr>
                <w:rFonts w:ascii="Arial" w:hAnsi="Arial" w:cs="Arial"/>
                <w:color w:val="000000"/>
                <w:sz w:val="20"/>
                <w:szCs w:val="20"/>
              </w:rPr>
              <w:t>REQTYP</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7875DA70" w14:textId="77777777">
            <w:pPr>
              <w:rPr>
                <w:rFonts w:ascii="Arial" w:hAnsi="Arial" w:cs="Arial"/>
                <w:color w:val="000000"/>
                <w:sz w:val="20"/>
                <w:szCs w:val="20"/>
              </w:rPr>
            </w:pPr>
            <w:r>
              <w:rPr>
                <w:rFonts w:ascii="Arial" w:hAnsi="Arial" w:cs="Arial"/>
                <w:color w:val="000000"/>
                <w:sz w:val="20"/>
                <w:szCs w:val="20"/>
              </w:rPr>
              <w:t>MB</w:t>
            </w:r>
          </w:p>
        </w:tc>
      </w:tr>
      <w:tr w:rsidR="00242175" w:rsidTr="759E22BB" w14:paraId="5D571532"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1A22B17F" w14:textId="77777777">
            <w:pPr>
              <w:rPr>
                <w:rFonts w:ascii="Arial" w:hAnsi="Arial" w:cs="Arial"/>
                <w:color w:val="000000"/>
                <w:sz w:val="20"/>
                <w:szCs w:val="20"/>
              </w:rPr>
            </w:pPr>
            <w:r>
              <w:rPr>
                <w:rFonts w:ascii="Arial" w:hAnsi="Arial" w:cs="Arial"/>
                <w:color w:val="000000"/>
                <w:sz w:val="20"/>
                <w:szCs w:val="20"/>
              </w:rPr>
              <w:t>ACT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40000F48" w14:textId="77777777">
            <w:pPr>
              <w:rPr>
                <w:rFonts w:ascii="Arial" w:hAnsi="Arial" w:cs="Arial"/>
                <w:color w:val="000000"/>
                <w:sz w:val="20"/>
                <w:szCs w:val="20"/>
              </w:rPr>
            </w:pPr>
            <w:r>
              <w:rPr>
                <w:rFonts w:ascii="Arial" w:hAnsi="Arial" w:cs="Arial"/>
                <w:color w:val="000000"/>
                <w:sz w:val="20"/>
                <w:szCs w:val="20"/>
              </w:rPr>
              <w:t>N</w:t>
            </w:r>
          </w:p>
        </w:tc>
      </w:tr>
      <w:tr w:rsidR="00242175" w:rsidTr="759E22BB" w14:paraId="4BDD61C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70D50969" w14:textId="77777777">
            <w:pPr>
              <w:rPr>
                <w:rFonts w:ascii="Arial" w:hAnsi="Arial" w:cs="Arial"/>
                <w:color w:val="000000"/>
                <w:sz w:val="20"/>
                <w:szCs w:val="20"/>
              </w:rPr>
            </w:pPr>
            <w:r>
              <w:rPr>
                <w:rFonts w:ascii="Arial" w:hAnsi="Arial" w:cs="Arial"/>
                <w:color w:val="000000"/>
                <w:sz w:val="20"/>
                <w:szCs w:val="20"/>
              </w:rPr>
              <w:t>MANUAL IND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37D6F0B7" w14:textId="77777777">
            <w:pPr>
              <w:rPr>
                <w:rFonts w:ascii="Arial" w:hAnsi="Arial" w:cs="Arial"/>
                <w:color w:val="000000"/>
                <w:sz w:val="20"/>
                <w:szCs w:val="20"/>
              </w:rPr>
            </w:pPr>
            <w:r>
              <w:rPr>
                <w:rFonts w:ascii="Arial" w:hAnsi="Arial" w:cs="Arial"/>
                <w:color w:val="000000"/>
                <w:sz w:val="20"/>
                <w:szCs w:val="20"/>
              </w:rPr>
              <w:t>Y</w:t>
            </w:r>
          </w:p>
        </w:tc>
      </w:tr>
      <w:tr w:rsidR="00242175" w:rsidTr="759E22BB" w14:paraId="2BD8C3A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06FD5CE6" w14:textId="77777777">
            <w:pPr>
              <w:rPr>
                <w:rFonts w:ascii="Arial" w:hAnsi="Arial" w:cs="Arial"/>
                <w:color w:val="000000"/>
                <w:sz w:val="20"/>
                <w:szCs w:val="20"/>
              </w:rPr>
            </w:pPr>
            <w:r>
              <w:rPr>
                <w:rFonts w:ascii="Arial" w:hAnsi="Arial" w:cs="Arial"/>
                <w:color w:val="000000"/>
                <w:sz w:val="20"/>
                <w:szCs w:val="20"/>
              </w:rPr>
              <w:t>REMARKS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40E1A737" w14:textId="77777777">
            <w:pPr>
              <w:rPr>
                <w:rFonts w:ascii="Arial" w:hAnsi="Arial" w:cs="Arial"/>
                <w:color w:val="000000"/>
                <w:sz w:val="20"/>
                <w:szCs w:val="20"/>
              </w:rPr>
            </w:pPr>
            <w:r w:rsidRPr="759E22BB" w:rsidR="00242175">
              <w:rPr>
                <w:rFonts w:ascii="Arial" w:hAnsi="Arial" w:cs="Arial"/>
                <w:color w:val="000000" w:themeColor="text1" w:themeTint="FF" w:themeShade="FF"/>
                <w:sz w:val="20"/>
                <w:szCs w:val="20"/>
              </w:rPr>
              <w:t>Change in service configuration from UBL or NES to CLSP. The existing UBL or NES account number is______."</w:t>
            </w:r>
            <w:r>
              <w:br/>
            </w:r>
            <w:r>
              <w:br/>
            </w:r>
            <w:r w:rsidRPr="759E22BB" w:rsidR="00242175">
              <w:rPr>
                <w:rFonts w:ascii="Arial" w:hAnsi="Arial" w:cs="Arial"/>
                <w:color w:val="000000" w:themeColor="text1" w:themeTint="FF" w:themeShade="FF"/>
                <w:sz w:val="20"/>
                <w:szCs w:val="20"/>
              </w:rPr>
              <w:t xml:space="preserve">If requesting a Port In include "Port </w:t>
            </w:r>
            <w:bookmarkStart w:name="_Int_VLYbLT6M" w:id="1090068313"/>
            <w:r w:rsidRPr="759E22BB" w:rsidR="00242175">
              <w:rPr>
                <w:rFonts w:ascii="Arial" w:hAnsi="Arial" w:cs="Arial"/>
                <w:color w:val="000000" w:themeColor="text1" w:themeTint="FF" w:themeShade="FF"/>
                <w:sz w:val="20"/>
                <w:szCs w:val="20"/>
              </w:rPr>
              <w:t>In</w:t>
            </w:r>
            <w:r w:rsidRPr="759E22BB" w:rsidR="00242175">
              <w:rPr>
                <w:rFonts w:ascii="Arial" w:hAnsi="Arial" w:cs="Arial"/>
                <w:color w:val="000000" w:themeColor="text1" w:themeTint="FF" w:themeShade="FF"/>
                <w:sz w:val="20"/>
                <w:szCs w:val="20"/>
              </w:rPr>
              <w:t xml:space="preserve"> to</w:t>
            </w:r>
            <w:bookmarkEnd w:id="1090068313"/>
            <w:r w:rsidRPr="759E22BB" w:rsidR="00242175">
              <w:rPr>
                <w:rFonts w:ascii="Arial" w:hAnsi="Arial" w:cs="Arial"/>
                <w:color w:val="000000" w:themeColor="text1" w:themeTint="FF" w:themeShade="FF"/>
                <w:sz w:val="20"/>
                <w:szCs w:val="20"/>
              </w:rPr>
              <w:t xml:space="preserve"> CLSP - reuse facilities"</w:t>
            </w:r>
          </w:p>
        </w:tc>
      </w:tr>
    </w:tbl>
    <w:p w:rsidR="00242175" w:rsidP="00242175" w:rsidRDefault="00242175" w14:paraId="35D6628A" w14:textId="77777777">
      <w:pPr>
        <w:rPr>
          <w:vanish/>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632"/>
        <w:gridCol w:w="2018"/>
      </w:tblGrid>
      <w:tr w:rsidR="00242175" w:rsidTr="00242175" w14:paraId="5ED71B47"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42175" w:rsidRDefault="00242175" w14:paraId="7C8F1A8D" w14:textId="77777777">
            <w:pPr>
              <w:rPr>
                <w:rFonts w:ascii="Arial" w:hAnsi="Arial" w:cs="Arial"/>
                <w:b/>
                <w:bCs/>
                <w:color w:val="000000"/>
                <w:sz w:val="20"/>
                <w:szCs w:val="20"/>
              </w:rPr>
            </w:pPr>
            <w:r>
              <w:rPr>
                <w:rStyle w:val="Strong"/>
                <w:rFonts w:ascii="Arial" w:hAnsi="Arial" w:cs="Arial"/>
                <w:color w:val="000000"/>
                <w:sz w:val="20"/>
                <w:szCs w:val="20"/>
              </w:rPr>
              <w:t>RS FORM FIELD OR PS FORM 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42175" w:rsidRDefault="00242175" w14:paraId="18FA8BEF" w14:textId="77777777">
            <w:pPr>
              <w:rPr>
                <w:rFonts w:ascii="Arial" w:hAnsi="Arial" w:cs="Arial"/>
                <w:b/>
                <w:bCs/>
                <w:color w:val="000000"/>
                <w:sz w:val="20"/>
                <w:szCs w:val="20"/>
              </w:rPr>
            </w:pPr>
            <w:r>
              <w:rPr>
                <w:rStyle w:val="Strong"/>
                <w:rFonts w:ascii="Arial" w:hAnsi="Arial" w:cs="Arial"/>
                <w:color w:val="000000"/>
                <w:sz w:val="20"/>
                <w:szCs w:val="20"/>
              </w:rPr>
              <w:t>Valid Entry</w:t>
            </w:r>
          </w:p>
        </w:tc>
      </w:tr>
      <w:tr w:rsidR="00242175" w:rsidTr="00242175" w14:paraId="1ECFB51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7D3E4942" w14:textId="77777777">
            <w:pPr>
              <w:rPr>
                <w:rFonts w:ascii="Arial" w:hAnsi="Arial" w:cs="Arial"/>
                <w:color w:val="000000"/>
                <w:sz w:val="20"/>
                <w:szCs w:val="20"/>
              </w:rPr>
            </w:pPr>
            <w:r>
              <w:rPr>
                <w:rFonts w:ascii="Arial" w:hAnsi="Arial" w:cs="Arial"/>
                <w:color w:val="000000"/>
                <w:sz w:val="20"/>
                <w:szCs w:val="20"/>
              </w:rPr>
              <w:t>NPI</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598D5A58" w14:textId="77777777">
            <w:pPr>
              <w:rPr>
                <w:rFonts w:ascii="Arial" w:hAnsi="Arial" w:cs="Arial"/>
                <w:color w:val="000000"/>
                <w:sz w:val="20"/>
                <w:szCs w:val="20"/>
              </w:rPr>
            </w:pPr>
            <w:r>
              <w:rPr>
                <w:rFonts w:ascii="Arial" w:hAnsi="Arial" w:cs="Arial"/>
                <w:color w:val="000000"/>
                <w:sz w:val="20"/>
                <w:szCs w:val="20"/>
              </w:rPr>
              <w:t>C</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t>If requesting a Port In</w:t>
            </w:r>
          </w:p>
        </w:tc>
      </w:tr>
    </w:tbl>
    <w:p w:rsidR="00242175" w:rsidP="00242175" w:rsidRDefault="00242175" w14:paraId="2162118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Listing Requirements: When requesting a full conversion to CLSP service from existing Retail/Resale/CLSP using the LSR ACT Type = V, all listings on the current account must be addressed using applicable LACT values or the listing will be rejected. If there are no change(s) to the listing(s), the listing(s) should have the LACT value of Z. If the LSR ACT Type = V, and a LACT value of Z is present on the DL form, the TN will be used for validation purposes, but all other information on the DL form will be ignored. The listing will remain exactly as it exists on CenturyLink's Customer Service Record. If any change(s) are made to a listing(s), then LACT O, I or D values should be entered. LSRs with 'LACT = N - New Listing' selected when changes are being made to existing listings will be manually rejected by CenturyLink. Only new listings may be added with LACT = N during conversion activity. Existing listings may be deleted during conversion activity with LACT = D - Delete Listing.</w:t>
      </w:r>
    </w:p>
    <w:p w:rsidR="00242175" w:rsidP="00242175" w:rsidRDefault="00242175" w14:paraId="4A469B3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 addition, if any change(s) are made to any existing listing(s) using LSR ACT = C, T or R, then LACT = O, I, or D values should be entered.</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598"/>
        <w:gridCol w:w="1139"/>
      </w:tblGrid>
      <w:tr w:rsidR="00242175" w:rsidTr="00242175" w14:paraId="33575210"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42175" w:rsidRDefault="00242175" w14:paraId="11BE6C66" w14:textId="77777777">
            <w:pPr>
              <w:rPr>
                <w:rFonts w:ascii="Arial" w:hAnsi="Arial" w:cs="Arial"/>
                <w:b/>
                <w:bCs/>
                <w:color w:val="000000"/>
                <w:sz w:val="20"/>
                <w:szCs w:val="20"/>
              </w:rPr>
            </w:pPr>
            <w:r>
              <w:rPr>
                <w:rStyle w:val="Strong"/>
                <w:rFonts w:ascii="Arial" w:hAnsi="Arial" w:cs="Arial"/>
                <w:color w:val="000000"/>
                <w:sz w:val="20"/>
                <w:szCs w:val="20"/>
              </w:rPr>
              <w:t>LSR Form 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42175" w:rsidRDefault="00242175" w14:paraId="5151347C" w14:textId="77777777">
            <w:pPr>
              <w:rPr>
                <w:rFonts w:ascii="Arial" w:hAnsi="Arial" w:cs="Arial"/>
                <w:b/>
                <w:bCs/>
                <w:color w:val="000000"/>
                <w:sz w:val="20"/>
                <w:szCs w:val="20"/>
              </w:rPr>
            </w:pPr>
            <w:r>
              <w:rPr>
                <w:rStyle w:val="Strong"/>
                <w:rFonts w:ascii="Arial" w:hAnsi="Arial" w:cs="Arial"/>
                <w:color w:val="000000"/>
                <w:sz w:val="20"/>
                <w:szCs w:val="20"/>
              </w:rPr>
              <w:t>Valid Entry</w:t>
            </w:r>
          </w:p>
        </w:tc>
      </w:tr>
      <w:tr w:rsidR="00242175" w:rsidTr="00242175" w14:paraId="6074BFC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37F4018F" w14:textId="77777777">
            <w:pPr>
              <w:rPr>
                <w:rFonts w:ascii="Arial" w:hAnsi="Arial" w:cs="Arial"/>
                <w:color w:val="000000"/>
                <w:sz w:val="20"/>
                <w:szCs w:val="20"/>
              </w:rPr>
            </w:pPr>
            <w:r>
              <w:rPr>
                <w:rFonts w:ascii="Arial" w:hAnsi="Arial" w:cs="Arial"/>
                <w:color w:val="000000"/>
                <w:sz w:val="20"/>
                <w:szCs w:val="20"/>
              </w:rPr>
              <w:t>REQTYP</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26ECAB4F" w14:textId="77777777">
            <w:pPr>
              <w:rPr>
                <w:rFonts w:ascii="Arial" w:hAnsi="Arial" w:cs="Arial"/>
                <w:color w:val="000000"/>
                <w:sz w:val="20"/>
                <w:szCs w:val="20"/>
              </w:rPr>
            </w:pPr>
            <w:r>
              <w:rPr>
                <w:rFonts w:ascii="Arial" w:hAnsi="Arial" w:cs="Arial"/>
                <w:color w:val="000000"/>
                <w:sz w:val="20"/>
                <w:szCs w:val="20"/>
              </w:rPr>
              <w:t>MB</w:t>
            </w:r>
          </w:p>
        </w:tc>
      </w:tr>
      <w:tr w:rsidR="00242175" w:rsidTr="00242175" w14:paraId="4CBD4EC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79EF0DF6" w14:textId="77777777">
            <w:pPr>
              <w:rPr>
                <w:rFonts w:ascii="Arial" w:hAnsi="Arial" w:cs="Arial"/>
                <w:color w:val="000000"/>
                <w:sz w:val="20"/>
                <w:szCs w:val="20"/>
              </w:rPr>
            </w:pPr>
            <w:r>
              <w:rPr>
                <w:rFonts w:ascii="Arial" w:hAnsi="Arial" w:cs="Arial"/>
                <w:color w:val="000000"/>
                <w:sz w:val="20"/>
                <w:szCs w:val="20"/>
              </w:rPr>
              <w:t>ACT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62F7852F" w14:textId="77777777">
            <w:pPr>
              <w:rPr>
                <w:rFonts w:ascii="Arial" w:hAnsi="Arial" w:cs="Arial"/>
                <w:color w:val="000000"/>
                <w:sz w:val="20"/>
                <w:szCs w:val="20"/>
              </w:rPr>
            </w:pPr>
            <w:r>
              <w:rPr>
                <w:rFonts w:ascii="Arial" w:hAnsi="Arial" w:cs="Arial"/>
                <w:color w:val="000000"/>
                <w:sz w:val="20"/>
                <w:szCs w:val="20"/>
              </w:rPr>
              <w:t>V</w:t>
            </w:r>
          </w:p>
        </w:tc>
      </w:tr>
      <w:tr w:rsidR="00242175" w:rsidTr="00242175" w14:paraId="56D41C7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158478BF" w14:textId="77777777">
            <w:pPr>
              <w:rPr>
                <w:rFonts w:ascii="Arial" w:hAnsi="Arial" w:cs="Arial"/>
                <w:color w:val="000000"/>
                <w:sz w:val="20"/>
                <w:szCs w:val="20"/>
              </w:rPr>
            </w:pPr>
            <w:r>
              <w:rPr>
                <w:rFonts w:ascii="Arial" w:hAnsi="Arial" w:cs="Arial"/>
                <w:color w:val="000000"/>
                <w:sz w:val="20"/>
                <w:szCs w:val="20"/>
              </w:rPr>
              <w:t>MI</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242175" w:rsidRDefault="00242175" w14:paraId="1618F74E" w14:textId="77777777">
            <w:pPr>
              <w:rPr>
                <w:rFonts w:ascii="Arial" w:hAnsi="Arial" w:cs="Arial"/>
                <w:color w:val="000000"/>
                <w:sz w:val="20"/>
                <w:szCs w:val="20"/>
              </w:rPr>
            </w:pPr>
            <w:r>
              <w:rPr>
                <w:rFonts w:ascii="Arial" w:hAnsi="Arial" w:cs="Arial"/>
                <w:color w:val="000000"/>
                <w:sz w:val="20"/>
                <w:szCs w:val="20"/>
              </w:rPr>
              <w:t>C</w:t>
            </w:r>
          </w:p>
        </w:tc>
      </w:tr>
    </w:tbl>
    <w:p w:rsidR="00242175" w:rsidP="00242175" w:rsidRDefault="00242175" w14:paraId="2255C73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NOTE: Full conversions submitted with ACT - Z (Conversions as specified/No DL) indicates that no listing changes are being requested. Listing forms are not used with this activity type and are not present in EASE-LSR GUI.</w:t>
      </w:r>
    </w:p>
    <w:p w:rsidR="00242175" w:rsidP="00242175" w:rsidRDefault="00242175" w14:paraId="4FC97B9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For full conversions with no changes to listings: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487"/>
        <w:gridCol w:w="3173"/>
      </w:tblGrid>
      <w:tr w:rsidR="00242175" w:rsidTr="759E22BB" w14:paraId="035B2179"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42175" w:rsidRDefault="00242175" w14:paraId="7F969F60" w14:textId="77777777">
            <w:pPr>
              <w:rPr>
                <w:rFonts w:ascii="Arial" w:hAnsi="Arial" w:cs="Arial"/>
                <w:b/>
                <w:bCs/>
                <w:color w:val="000000"/>
                <w:sz w:val="20"/>
                <w:szCs w:val="20"/>
              </w:rPr>
            </w:pPr>
            <w:r>
              <w:rPr>
                <w:rStyle w:val="Strong"/>
                <w:rFonts w:ascii="Arial" w:hAnsi="Arial" w:cs="Arial"/>
                <w:color w:val="000000"/>
                <w:sz w:val="20"/>
                <w:szCs w:val="20"/>
              </w:rPr>
              <w:t>DL Form 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42175" w:rsidRDefault="00242175" w14:paraId="506D1212" w14:textId="77777777">
            <w:pPr>
              <w:rPr>
                <w:rFonts w:ascii="Arial" w:hAnsi="Arial" w:cs="Arial"/>
                <w:b/>
                <w:bCs/>
                <w:color w:val="000000"/>
                <w:sz w:val="20"/>
                <w:szCs w:val="20"/>
              </w:rPr>
            </w:pPr>
            <w:r>
              <w:rPr>
                <w:rStyle w:val="Strong"/>
                <w:rFonts w:ascii="Arial" w:hAnsi="Arial" w:cs="Arial"/>
                <w:color w:val="000000"/>
                <w:sz w:val="20"/>
                <w:szCs w:val="20"/>
              </w:rPr>
              <w:t>Valid Entry</w:t>
            </w:r>
          </w:p>
        </w:tc>
      </w:tr>
      <w:tr w:rsidR="00242175" w:rsidTr="759E22BB" w14:paraId="7681D18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5A1FC5C5" w14:textId="77777777">
            <w:pPr>
              <w:rPr>
                <w:rFonts w:ascii="Arial" w:hAnsi="Arial" w:cs="Arial"/>
                <w:color w:val="000000"/>
                <w:sz w:val="20"/>
                <w:szCs w:val="20"/>
              </w:rPr>
            </w:pPr>
            <w:r>
              <w:rPr>
                <w:rStyle w:val="Strong"/>
                <w:rFonts w:ascii="Arial" w:hAnsi="Arial" w:cs="Arial"/>
                <w:color w:val="000000"/>
                <w:sz w:val="20"/>
                <w:szCs w:val="20"/>
              </w:rPr>
              <w:t>Listing Control Section 1</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0FF2F3DB" w14:textId="77777777">
            <w:pPr>
              <w:rPr>
                <w:rFonts w:ascii="Arial" w:hAnsi="Arial" w:cs="Arial"/>
                <w:color w:val="000000"/>
                <w:sz w:val="20"/>
                <w:szCs w:val="20"/>
              </w:rPr>
            </w:pPr>
            <w:r>
              <w:rPr>
                <w:rStyle w:val="Strong"/>
                <w:rFonts w:ascii="Arial" w:hAnsi="Arial" w:cs="Arial"/>
                <w:color w:val="000000"/>
                <w:sz w:val="20"/>
                <w:szCs w:val="20"/>
              </w:rPr>
              <w:t>Existing Listing - Current values</w:t>
            </w:r>
          </w:p>
        </w:tc>
      </w:tr>
      <w:tr w:rsidR="00242175" w:rsidTr="759E22BB" w14:paraId="164DFE8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6D4F1D80" w14:textId="77777777">
            <w:pPr>
              <w:rPr>
                <w:rFonts w:ascii="Arial" w:hAnsi="Arial" w:cs="Arial"/>
                <w:color w:val="000000"/>
                <w:sz w:val="20"/>
                <w:szCs w:val="20"/>
              </w:rPr>
            </w:pPr>
            <w:r>
              <w:rPr>
                <w:rFonts w:ascii="Arial" w:hAnsi="Arial" w:cs="Arial"/>
                <w:color w:val="000000"/>
                <w:sz w:val="20"/>
                <w:szCs w:val="20"/>
              </w:rPr>
              <w:t>LACT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0F2B9709" w14:textId="77777777">
            <w:pPr>
              <w:rPr>
                <w:rFonts w:ascii="Arial" w:hAnsi="Arial" w:cs="Arial"/>
                <w:color w:val="000000"/>
                <w:sz w:val="20"/>
                <w:szCs w:val="20"/>
              </w:rPr>
            </w:pPr>
            <w:r>
              <w:rPr>
                <w:rFonts w:ascii="Arial" w:hAnsi="Arial" w:cs="Arial"/>
                <w:color w:val="000000"/>
                <w:sz w:val="20"/>
                <w:szCs w:val="20"/>
              </w:rPr>
              <w:t>Z - (No change to Listing)</w:t>
            </w:r>
          </w:p>
        </w:tc>
      </w:tr>
      <w:tr w:rsidR="00242175" w:rsidTr="759E22BB" w14:paraId="03CC37F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492A34BE" w14:textId="77777777">
            <w:pPr>
              <w:rPr>
                <w:rFonts w:ascii="Arial" w:hAnsi="Arial" w:cs="Arial"/>
                <w:color w:val="000000"/>
                <w:sz w:val="20"/>
                <w:szCs w:val="20"/>
              </w:rPr>
            </w:pPr>
            <w:r>
              <w:rPr>
                <w:rFonts w:ascii="Arial" w:hAnsi="Arial" w:cs="Arial"/>
                <w:color w:val="000000"/>
                <w:sz w:val="20"/>
                <w:szCs w:val="20"/>
              </w:rPr>
              <w:t>RTY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73364399" w14:textId="77777777">
            <w:pPr>
              <w:rPr>
                <w:rFonts w:ascii="Arial" w:hAnsi="Arial" w:cs="Arial"/>
                <w:color w:val="000000"/>
                <w:sz w:val="20"/>
                <w:szCs w:val="20"/>
              </w:rPr>
            </w:pPr>
            <w:r w:rsidRPr="759E22BB" w:rsidR="00242175">
              <w:rPr>
                <w:rFonts w:ascii="Arial" w:hAnsi="Arial" w:cs="Arial"/>
                <w:color w:val="000000" w:themeColor="text1" w:themeTint="FF" w:themeShade="FF"/>
                <w:sz w:val="20"/>
                <w:szCs w:val="20"/>
              </w:rPr>
              <w:t xml:space="preserve">Any listing </w:t>
            </w:r>
            <w:bookmarkStart w:name="_Int_OHzqTuA3" w:id="1962858000"/>
            <w:r w:rsidRPr="759E22BB" w:rsidR="00242175">
              <w:rPr>
                <w:rFonts w:ascii="Arial" w:hAnsi="Arial" w:cs="Arial"/>
                <w:color w:val="000000" w:themeColor="text1" w:themeTint="FF" w:themeShade="FF"/>
                <w:sz w:val="20"/>
                <w:szCs w:val="20"/>
              </w:rPr>
              <w:t>type</w:t>
            </w:r>
            <w:bookmarkEnd w:id="1962858000"/>
          </w:p>
        </w:tc>
      </w:tr>
    </w:tbl>
    <w:p w:rsidR="00242175" w:rsidP="00242175" w:rsidRDefault="00242175" w14:paraId="4C8C1AC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For full conversions with changes to the listings: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487"/>
        <w:gridCol w:w="3173"/>
      </w:tblGrid>
      <w:tr w:rsidR="00242175" w:rsidTr="759E22BB" w14:paraId="51F579B2"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42175" w:rsidRDefault="00242175" w14:paraId="35ED3863" w14:textId="77777777">
            <w:pPr>
              <w:rPr>
                <w:rFonts w:ascii="Arial" w:hAnsi="Arial" w:cs="Arial"/>
                <w:b/>
                <w:bCs/>
                <w:color w:val="000000"/>
                <w:sz w:val="20"/>
                <w:szCs w:val="20"/>
              </w:rPr>
            </w:pPr>
            <w:r>
              <w:rPr>
                <w:rStyle w:val="Strong"/>
                <w:rFonts w:ascii="Arial" w:hAnsi="Arial" w:cs="Arial"/>
                <w:color w:val="000000"/>
                <w:sz w:val="20"/>
                <w:szCs w:val="20"/>
              </w:rPr>
              <w:t>DL Form 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242175" w:rsidRDefault="00242175" w14:paraId="689908DA" w14:textId="77777777">
            <w:pPr>
              <w:rPr>
                <w:rFonts w:ascii="Arial" w:hAnsi="Arial" w:cs="Arial"/>
                <w:b/>
                <w:bCs/>
                <w:color w:val="000000"/>
                <w:sz w:val="20"/>
                <w:szCs w:val="20"/>
              </w:rPr>
            </w:pPr>
            <w:r>
              <w:rPr>
                <w:rStyle w:val="Strong"/>
                <w:rFonts w:ascii="Arial" w:hAnsi="Arial" w:cs="Arial"/>
                <w:color w:val="000000"/>
                <w:sz w:val="20"/>
                <w:szCs w:val="20"/>
              </w:rPr>
              <w:t>Valid Entry</w:t>
            </w:r>
          </w:p>
        </w:tc>
      </w:tr>
      <w:tr w:rsidR="00242175" w:rsidTr="759E22BB" w14:paraId="24F3570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514A8E16" w14:textId="77777777">
            <w:pPr>
              <w:rPr>
                <w:rFonts w:ascii="Arial" w:hAnsi="Arial" w:cs="Arial"/>
                <w:color w:val="000000"/>
                <w:sz w:val="20"/>
                <w:szCs w:val="20"/>
              </w:rPr>
            </w:pPr>
            <w:r>
              <w:rPr>
                <w:rStyle w:val="Strong"/>
                <w:rFonts w:ascii="Arial" w:hAnsi="Arial" w:cs="Arial"/>
                <w:color w:val="000000"/>
                <w:sz w:val="20"/>
                <w:szCs w:val="20"/>
              </w:rPr>
              <w:t>Listing Control Section 1</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3439B577" w14:textId="77777777">
            <w:pPr>
              <w:rPr>
                <w:rFonts w:ascii="Arial" w:hAnsi="Arial" w:cs="Arial"/>
                <w:color w:val="000000"/>
                <w:sz w:val="20"/>
                <w:szCs w:val="20"/>
              </w:rPr>
            </w:pPr>
            <w:r>
              <w:rPr>
                <w:rStyle w:val="Strong"/>
                <w:rFonts w:ascii="Arial" w:hAnsi="Arial" w:cs="Arial"/>
                <w:color w:val="000000"/>
                <w:sz w:val="20"/>
                <w:szCs w:val="20"/>
              </w:rPr>
              <w:t>Existing Listing - Current values</w:t>
            </w:r>
          </w:p>
        </w:tc>
      </w:tr>
      <w:tr w:rsidR="00242175" w:rsidTr="759E22BB" w14:paraId="27C1D83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265F1F68" w14:textId="77777777">
            <w:pPr>
              <w:rPr>
                <w:rFonts w:ascii="Arial" w:hAnsi="Arial" w:cs="Arial"/>
                <w:color w:val="000000"/>
                <w:sz w:val="20"/>
                <w:szCs w:val="20"/>
              </w:rPr>
            </w:pPr>
            <w:r>
              <w:rPr>
                <w:rFonts w:ascii="Arial" w:hAnsi="Arial" w:cs="Arial"/>
                <w:color w:val="000000"/>
                <w:sz w:val="20"/>
                <w:szCs w:val="20"/>
              </w:rPr>
              <w:t>LACT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2A44AD87" w14:textId="77777777">
            <w:pPr>
              <w:rPr>
                <w:rFonts w:ascii="Arial" w:hAnsi="Arial" w:cs="Arial"/>
                <w:color w:val="000000"/>
                <w:sz w:val="20"/>
                <w:szCs w:val="20"/>
              </w:rPr>
            </w:pPr>
            <w:r>
              <w:rPr>
                <w:rFonts w:ascii="Arial" w:hAnsi="Arial" w:cs="Arial"/>
                <w:color w:val="000000"/>
                <w:sz w:val="20"/>
                <w:szCs w:val="20"/>
              </w:rPr>
              <w:t>O - Change (Old Data)</w:t>
            </w:r>
          </w:p>
        </w:tc>
      </w:tr>
      <w:tr w:rsidR="00242175" w:rsidTr="759E22BB" w14:paraId="0EEEE66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52910E26" w14:textId="77777777">
            <w:pPr>
              <w:rPr>
                <w:rFonts w:ascii="Arial" w:hAnsi="Arial" w:cs="Arial"/>
                <w:color w:val="000000"/>
                <w:sz w:val="20"/>
                <w:szCs w:val="20"/>
              </w:rPr>
            </w:pPr>
            <w:r>
              <w:rPr>
                <w:rFonts w:ascii="Arial" w:hAnsi="Arial" w:cs="Arial"/>
                <w:color w:val="000000"/>
                <w:sz w:val="20"/>
                <w:szCs w:val="20"/>
              </w:rPr>
              <w:t>RTY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21D8A2EB" w14:textId="77777777">
            <w:pPr>
              <w:rPr>
                <w:rFonts w:ascii="Arial" w:hAnsi="Arial" w:cs="Arial"/>
                <w:color w:val="000000"/>
                <w:sz w:val="20"/>
                <w:szCs w:val="20"/>
              </w:rPr>
            </w:pPr>
            <w:r w:rsidRPr="759E22BB" w:rsidR="00242175">
              <w:rPr>
                <w:rFonts w:ascii="Arial" w:hAnsi="Arial" w:cs="Arial"/>
                <w:color w:val="000000" w:themeColor="text1" w:themeTint="FF" w:themeShade="FF"/>
                <w:sz w:val="20"/>
                <w:szCs w:val="20"/>
              </w:rPr>
              <w:t xml:space="preserve">Any listing </w:t>
            </w:r>
            <w:bookmarkStart w:name="_Int_tyTE0WET" w:id="1223839954"/>
            <w:r w:rsidRPr="759E22BB" w:rsidR="00242175">
              <w:rPr>
                <w:rFonts w:ascii="Arial" w:hAnsi="Arial" w:cs="Arial"/>
                <w:color w:val="000000" w:themeColor="text1" w:themeTint="FF" w:themeShade="FF"/>
                <w:sz w:val="20"/>
                <w:szCs w:val="20"/>
              </w:rPr>
              <w:t>type</w:t>
            </w:r>
            <w:bookmarkEnd w:id="1223839954"/>
          </w:p>
        </w:tc>
      </w:tr>
      <w:tr w:rsidR="00242175" w:rsidTr="759E22BB" w14:paraId="5B07F6C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7E0A5090" w14:textId="77777777">
            <w:pPr>
              <w:rPr>
                <w:rFonts w:ascii="Arial" w:hAnsi="Arial" w:cs="Arial"/>
                <w:color w:val="000000"/>
                <w:sz w:val="20"/>
                <w:szCs w:val="20"/>
              </w:rPr>
            </w:pPr>
            <w:r>
              <w:rPr>
                <w:rStyle w:val="Strong"/>
                <w:rFonts w:ascii="Arial" w:hAnsi="Arial" w:cs="Arial"/>
                <w:color w:val="000000"/>
                <w:sz w:val="20"/>
                <w:szCs w:val="20"/>
              </w:rPr>
              <w:t>Listing Control Section 2</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6CC19F44" w14:textId="77777777">
            <w:pPr>
              <w:rPr>
                <w:rFonts w:ascii="Arial" w:hAnsi="Arial" w:cs="Arial"/>
                <w:color w:val="000000"/>
                <w:sz w:val="20"/>
                <w:szCs w:val="20"/>
              </w:rPr>
            </w:pPr>
            <w:r>
              <w:rPr>
                <w:rStyle w:val="Strong"/>
                <w:rFonts w:ascii="Arial" w:hAnsi="Arial" w:cs="Arial"/>
                <w:color w:val="000000"/>
                <w:sz w:val="20"/>
                <w:szCs w:val="20"/>
              </w:rPr>
              <w:t>Existing Listing - New values</w:t>
            </w:r>
          </w:p>
        </w:tc>
      </w:tr>
      <w:tr w:rsidR="00242175" w:rsidTr="759E22BB" w14:paraId="27B490B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5B92181D" w14:textId="77777777">
            <w:pPr>
              <w:rPr>
                <w:rFonts w:ascii="Arial" w:hAnsi="Arial" w:cs="Arial"/>
                <w:color w:val="000000"/>
                <w:sz w:val="20"/>
                <w:szCs w:val="20"/>
              </w:rPr>
            </w:pPr>
            <w:r>
              <w:rPr>
                <w:rFonts w:ascii="Arial" w:hAnsi="Arial" w:cs="Arial"/>
                <w:color w:val="000000"/>
                <w:sz w:val="20"/>
                <w:szCs w:val="20"/>
              </w:rPr>
              <w:t>LACT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0EB3EDC0" w14:textId="77777777">
            <w:pPr>
              <w:rPr>
                <w:rFonts w:ascii="Arial" w:hAnsi="Arial" w:cs="Arial"/>
                <w:color w:val="000000"/>
                <w:sz w:val="20"/>
                <w:szCs w:val="20"/>
              </w:rPr>
            </w:pPr>
            <w:r>
              <w:rPr>
                <w:rFonts w:ascii="Arial" w:hAnsi="Arial" w:cs="Arial"/>
                <w:color w:val="000000"/>
                <w:sz w:val="20"/>
                <w:szCs w:val="20"/>
              </w:rPr>
              <w:t>I - Change (New Data)</w:t>
            </w:r>
          </w:p>
        </w:tc>
      </w:tr>
      <w:tr w:rsidR="00242175" w:rsidTr="759E22BB" w14:paraId="2AC922A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55210F54" w14:textId="77777777">
            <w:pPr>
              <w:rPr>
                <w:rFonts w:ascii="Arial" w:hAnsi="Arial" w:cs="Arial"/>
                <w:color w:val="000000"/>
                <w:sz w:val="20"/>
                <w:szCs w:val="20"/>
              </w:rPr>
            </w:pPr>
            <w:r>
              <w:rPr>
                <w:rFonts w:ascii="Arial" w:hAnsi="Arial" w:cs="Arial"/>
                <w:color w:val="000000"/>
                <w:sz w:val="20"/>
                <w:szCs w:val="20"/>
              </w:rPr>
              <w:t>RTY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242175" w:rsidRDefault="00242175" w14:paraId="7055E899" w14:textId="77777777">
            <w:pPr>
              <w:rPr>
                <w:rFonts w:ascii="Arial" w:hAnsi="Arial" w:cs="Arial"/>
                <w:color w:val="000000"/>
                <w:sz w:val="20"/>
                <w:szCs w:val="20"/>
              </w:rPr>
            </w:pPr>
            <w:r w:rsidRPr="759E22BB" w:rsidR="00242175">
              <w:rPr>
                <w:rFonts w:ascii="Arial" w:hAnsi="Arial" w:cs="Arial"/>
                <w:color w:val="000000" w:themeColor="text1" w:themeTint="FF" w:themeShade="FF"/>
                <w:sz w:val="20"/>
                <w:szCs w:val="20"/>
              </w:rPr>
              <w:t xml:space="preserve">Any listing </w:t>
            </w:r>
            <w:bookmarkStart w:name="_Int_K2NEn7qb" w:id="1684599817"/>
            <w:r w:rsidRPr="759E22BB" w:rsidR="00242175">
              <w:rPr>
                <w:rFonts w:ascii="Arial" w:hAnsi="Arial" w:cs="Arial"/>
                <w:color w:val="000000" w:themeColor="text1" w:themeTint="FF" w:themeShade="FF"/>
                <w:sz w:val="20"/>
                <w:szCs w:val="20"/>
              </w:rPr>
              <w:t>type</w:t>
            </w:r>
            <w:bookmarkEnd w:id="1684599817"/>
          </w:p>
        </w:tc>
      </w:tr>
    </w:tbl>
    <w:p w:rsidR="00242175" w:rsidP="00242175" w:rsidRDefault="00242175" w14:paraId="014432AC" w14:textId="77777777">
      <w:pPr>
        <w:pStyle w:val="Heading4"/>
        <w:shd w:val="clear" w:color="auto" w:fill="FFFFFF"/>
        <w:spacing w:before="75" w:beforeAutospacing="0" w:after="75" w:afterAutospacing="0"/>
        <w:rPr>
          <w:rFonts w:ascii="Arial" w:hAnsi="Arial" w:cs="Arial"/>
          <w:color w:val="000000"/>
          <w:sz w:val="21"/>
          <w:szCs w:val="21"/>
        </w:rPr>
      </w:pPr>
      <w:bookmarkStart w:name="pro" w:id="7"/>
      <w:bookmarkEnd w:id="7"/>
      <w:r>
        <w:rPr>
          <w:rFonts w:ascii="Arial" w:hAnsi="Arial" w:cs="Arial"/>
          <w:color w:val="000000"/>
          <w:sz w:val="21"/>
          <w:szCs w:val="21"/>
        </w:rPr>
        <w:t>Provisioning and Installation</w:t>
      </w:r>
    </w:p>
    <w:p w:rsidR="00242175" w:rsidP="00242175" w:rsidRDefault="00242175" w14:paraId="3058B29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provisioning and installation activities are described in the </w:t>
      </w:r>
      <w:hyperlink w:history="1" r:id="rId59">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242175" w:rsidP="00242175" w:rsidRDefault="00242175" w14:paraId="55C76CD2" w14:textId="77777777">
      <w:pPr>
        <w:pStyle w:val="Heading4"/>
        <w:shd w:val="clear" w:color="auto" w:fill="FFFFFF"/>
        <w:spacing w:before="75" w:beforeAutospacing="0" w:after="75" w:afterAutospacing="0"/>
        <w:rPr>
          <w:rFonts w:ascii="Arial" w:hAnsi="Arial" w:cs="Arial"/>
          <w:color w:val="000000"/>
          <w:sz w:val="21"/>
          <w:szCs w:val="21"/>
        </w:rPr>
      </w:pPr>
      <w:bookmarkStart w:name="maint" w:id="8"/>
      <w:bookmarkEnd w:id="8"/>
      <w:r>
        <w:rPr>
          <w:rFonts w:ascii="Arial" w:hAnsi="Arial" w:cs="Arial"/>
          <w:color w:val="000000"/>
          <w:sz w:val="21"/>
          <w:szCs w:val="21"/>
        </w:rPr>
        <w:t>Maintenance and Repair</w:t>
      </w:r>
    </w:p>
    <w:p w:rsidR="00242175" w:rsidP="00242175" w:rsidRDefault="00242175" w14:paraId="5EA69B34"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will take trouble reports only from you. CenturyLink will not take repair reports from second or third parties, including the end-user. If an end-user attempts to report maintenance trouble, CenturyLink will advise the end-user to call you to report the maintenance trouble. If available, CenturyLink will provide your name and contact information to the end-user.</w:t>
      </w:r>
    </w:p>
    <w:p w:rsidR="00242175" w:rsidP="00242175" w:rsidRDefault="00242175" w14:paraId="389CF30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maintenance and repair activities are described in the </w:t>
      </w:r>
      <w:hyperlink w:history="1" r:id="rId60">
        <w:r>
          <w:rPr>
            <w:rStyle w:val="Hyperlink"/>
            <w:rFonts w:ascii="Arial" w:hAnsi="Arial" w:cs="Arial"/>
            <w:color w:val="006BBD"/>
            <w:sz w:val="20"/>
            <w:szCs w:val="20"/>
          </w:rPr>
          <w:t>Maintenance and Repair Overview</w:t>
        </w:r>
      </w:hyperlink>
      <w:r>
        <w:rPr>
          <w:rFonts w:ascii="Arial" w:hAnsi="Arial" w:cs="Arial"/>
          <w:color w:val="000000"/>
          <w:sz w:val="20"/>
          <w:szCs w:val="20"/>
        </w:rPr>
        <w:t>.</w:t>
      </w:r>
    </w:p>
    <w:p w:rsidR="00242175" w:rsidP="00242175" w:rsidRDefault="00242175" w14:paraId="78253FC4" w14:textId="77777777">
      <w:pPr>
        <w:pStyle w:val="Heading4"/>
        <w:shd w:val="clear" w:color="auto" w:fill="FFFFFF"/>
        <w:spacing w:before="75" w:beforeAutospacing="0" w:after="75" w:afterAutospacing="0"/>
        <w:rPr>
          <w:rFonts w:ascii="Arial" w:hAnsi="Arial" w:cs="Arial"/>
          <w:color w:val="000000"/>
          <w:sz w:val="21"/>
          <w:szCs w:val="21"/>
        </w:rPr>
      </w:pPr>
      <w:bookmarkStart w:name="billing" w:id="9"/>
      <w:bookmarkEnd w:id="9"/>
      <w:r>
        <w:rPr>
          <w:rFonts w:ascii="Arial" w:hAnsi="Arial" w:cs="Arial"/>
          <w:color w:val="000000"/>
          <w:sz w:val="21"/>
          <w:szCs w:val="21"/>
        </w:rPr>
        <w:t>Billing</w:t>
      </w:r>
    </w:p>
    <w:p w:rsidR="00242175" w:rsidP="759E22BB" w:rsidRDefault="00242175" w14:paraId="480C40AF"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759E22BB" w:rsidR="00242175">
        <w:rPr>
          <w:rFonts w:ascii="Arial" w:hAnsi="Arial" w:cs="Arial"/>
          <w:color w:val="000000" w:themeColor="text1" w:themeTint="FF" w:themeShade="FF"/>
          <w:sz w:val="20"/>
          <w:szCs w:val="20"/>
        </w:rPr>
        <w:t xml:space="preserve">CLSP products are billed month to month on a summary bill and have a one-month minimum service period requirement for each CLEC End-user Customer. This is the </w:t>
      </w:r>
      <w:bookmarkStart w:name="_Int_IHX4G56l" w:id="2031532423"/>
      <w:r w:rsidRPr="759E22BB" w:rsidR="00242175">
        <w:rPr>
          <w:rFonts w:ascii="Arial" w:hAnsi="Arial" w:cs="Arial"/>
          <w:color w:val="000000" w:themeColor="text1" w:themeTint="FF" w:themeShade="FF"/>
          <w:sz w:val="20"/>
          <w:szCs w:val="20"/>
        </w:rPr>
        <w:t>period of time</w:t>
      </w:r>
      <w:bookmarkEnd w:id="2031532423"/>
      <w:r w:rsidRPr="759E22BB" w:rsidR="00242175">
        <w:rPr>
          <w:rFonts w:ascii="Arial" w:hAnsi="Arial" w:cs="Arial"/>
          <w:color w:val="000000" w:themeColor="text1" w:themeTint="FF" w:themeShade="FF"/>
          <w:sz w:val="20"/>
          <w:szCs w:val="20"/>
        </w:rPr>
        <w:t xml:space="preserve"> that you </w:t>
      </w:r>
      <w:r w:rsidRPr="759E22BB" w:rsidR="00242175">
        <w:rPr>
          <w:rFonts w:ascii="Arial" w:hAnsi="Arial" w:cs="Arial"/>
          <w:color w:val="000000" w:themeColor="text1" w:themeTint="FF" w:themeShade="FF"/>
          <w:sz w:val="20"/>
          <w:szCs w:val="20"/>
        </w:rPr>
        <w:t>are required to</w:t>
      </w:r>
      <w:r w:rsidRPr="759E22BB" w:rsidR="00242175">
        <w:rPr>
          <w:rFonts w:ascii="Arial" w:hAnsi="Arial" w:cs="Arial"/>
          <w:color w:val="000000" w:themeColor="text1" w:themeTint="FF" w:themeShade="FF"/>
          <w:sz w:val="20"/>
          <w:szCs w:val="20"/>
        </w:rPr>
        <w:t xml:space="preserve"> pay 100% of the monthly recurring price for the service even if you do not </w:t>
      </w:r>
      <w:r w:rsidRPr="759E22BB" w:rsidR="00242175">
        <w:rPr>
          <w:rFonts w:ascii="Arial" w:hAnsi="Arial" w:cs="Arial"/>
          <w:color w:val="000000" w:themeColor="text1" w:themeTint="FF" w:themeShade="FF"/>
          <w:sz w:val="20"/>
          <w:szCs w:val="20"/>
        </w:rPr>
        <w:t>retain</w:t>
      </w:r>
      <w:r w:rsidRPr="759E22BB" w:rsidR="00242175">
        <w:rPr>
          <w:rFonts w:ascii="Arial" w:hAnsi="Arial" w:cs="Arial"/>
          <w:color w:val="000000" w:themeColor="text1" w:themeTint="FF" w:themeShade="FF"/>
          <w:sz w:val="20"/>
          <w:szCs w:val="20"/>
        </w:rPr>
        <w:t xml:space="preserve"> the service for the entire month. After the one-month minimum service period is satisfied, the service will be pro-rated for partial months based on the number of days the service was provided.</w:t>
      </w:r>
    </w:p>
    <w:p w:rsidR="00242175" w:rsidP="46B493C1" w:rsidRDefault="00242175" w14:paraId="191A446E" w14:textId="155F6A31">
      <w:pPr>
        <w:pStyle w:val="Normal"/>
        <w:shd w:val="clear" w:color="auto" w:fill="FFFFFF" w:themeFill="background1"/>
        <w:spacing w:before="0" w:beforeAutospacing="off" w:after="0" w:afterAutospacing="off" w:line="240" w:lineRule="auto"/>
        <w:rPr>
          <w:rFonts w:ascii="Arial" w:hAnsi="Arial" w:eastAsia="Arial" w:cs="Arial"/>
          <w:strike w:val="1"/>
          <w:noProof w:val="0"/>
          <w:color w:val="FF0000"/>
          <w:sz w:val="20"/>
          <w:szCs w:val="20"/>
          <w:lang w:val="en-US"/>
        </w:rPr>
      </w:pPr>
      <w:r w:rsidRPr="65665DF9" w:rsidR="00242175">
        <w:rPr>
          <w:rFonts w:ascii="Arial" w:hAnsi="Arial" w:cs="Arial"/>
          <w:strike w:val="1"/>
          <w:color w:val="FF0000"/>
          <w:sz w:val="20"/>
          <w:szCs w:val="20"/>
        </w:rPr>
        <w:t xml:space="preserve">Detailed information </w:t>
      </w:r>
      <w:r w:rsidRPr="65665DF9" w:rsidR="00242175">
        <w:rPr>
          <w:rFonts w:ascii="Arial" w:hAnsi="Arial" w:cs="Arial"/>
          <w:strike w:val="1"/>
          <w:color w:val="FF0000"/>
          <w:sz w:val="20"/>
          <w:szCs w:val="20"/>
        </w:rPr>
        <w:t>regarding</w:t>
      </w:r>
      <w:r w:rsidRPr="65665DF9" w:rsidR="00242175">
        <w:rPr>
          <w:rFonts w:ascii="Arial" w:hAnsi="Arial" w:cs="Arial"/>
          <w:strike w:val="1"/>
          <w:color w:val="FF0000"/>
          <w:sz w:val="20"/>
          <w:szCs w:val="20"/>
        </w:rPr>
        <w:t xml:space="preserve"> the </w:t>
      </w:r>
      <w:r w:rsidRPr="65665DF9" w:rsidR="307B991F">
        <w:rPr>
          <w:rFonts w:ascii="Arial" w:hAnsi="Arial" w:eastAsia="Arial" w:cs="Arial"/>
          <w:b w:val="0"/>
          <w:bCs w:val="0"/>
          <w:i w:val="0"/>
          <w:iCs w:val="0"/>
          <w:caps w:val="0"/>
          <w:smallCaps w:val="0"/>
          <w:strike w:val="1"/>
          <w:noProof w:val="0"/>
          <w:color w:val="FF0000"/>
          <w:sz w:val="20"/>
          <w:szCs w:val="20"/>
          <w:u w:val="none"/>
          <w:lang w:val="en-US"/>
        </w:rPr>
        <w:t>Customer Records and Information System</w:t>
      </w:r>
      <w:r w:rsidRPr="65665DF9" w:rsidR="307B991F">
        <w:rPr>
          <w:rFonts w:ascii="Arial" w:hAnsi="Arial" w:eastAsia="Arial" w:cs="Arial"/>
          <w:b w:val="0"/>
          <w:bCs w:val="0"/>
          <w:i w:val="0"/>
          <w:iCs w:val="0"/>
          <w:caps w:val="0"/>
          <w:smallCaps w:val="0"/>
          <w:strike w:val="1"/>
          <w:noProof w:val="0"/>
          <w:color w:val="FF0000"/>
          <w:sz w:val="20"/>
          <w:szCs w:val="20"/>
          <w:lang w:val="en-US"/>
        </w:rPr>
        <w:t xml:space="preserve"> (</w:t>
      </w:r>
      <w:r w:rsidRPr="65665DF9" w:rsidR="307B991F">
        <w:rPr>
          <w:rFonts w:ascii="Arial" w:hAnsi="Arial" w:eastAsia="Arial" w:cs="Arial"/>
          <w:b w:val="0"/>
          <w:bCs w:val="0"/>
          <w:i w:val="0"/>
          <w:iCs w:val="0"/>
          <w:caps w:val="0"/>
          <w:smallCaps w:val="0"/>
          <w:strike w:val="1"/>
          <w:noProof w:val="0"/>
          <w:color w:val="FF0000"/>
          <w:sz w:val="20"/>
          <w:szCs w:val="20"/>
          <w:lang w:val="en-US"/>
        </w:rPr>
        <w:t>CRIS</w:t>
      </w:r>
      <w:r w:rsidRPr="65665DF9" w:rsidR="307B991F">
        <w:rPr>
          <w:rFonts w:ascii="Arial" w:hAnsi="Arial" w:eastAsia="Arial" w:cs="Arial"/>
          <w:b w:val="0"/>
          <w:bCs w:val="0"/>
          <w:i w:val="0"/>
          <w:iCs w:val="0"/>
          <w:caps w:val="0"/>
          <w:smallCaps w:val="0"/>
          <w:strike w:val="1"/>
          <w:noProof w:val="0"/>
          <w:color w:val="FF0000"/>
          <w:sz w:val="20"/>
          <w:szCs w:val="20"/>
          <w:lang w:val="en-US"/>
        </w:rPr>
        <w:t xml:space="preserve">) </w:t>
      </w:r>
      <w:r w:rsidRPr="65665DF9" w:rsidR="00242175">
        <w:rPr>
          <w:rFonts w:ascii="Arial" w:hAnsi="Arial" w:cs="Arial"/>
          <w:strike w:val="1"/>
          <w:color w:val="FF0000"/>
          <w:sz w:val="20"/>
          <w:szCs w:val="20"/>
        </w:rPr>
        <w:t>Summary Bill, Inquiry and Disputes is described in </w:t>
      </w:r>
      <w:hyperlink r:id="Rda63cb51c8044499">
        <w:r w:rsidRPr="65665DF9" w:rsidR="00242175">
          <w:rPr>
            <w:rStyle w:val="Hyperlink"/>
            <w:rFonts w:ascii="Arial" w:hAnsi="Arial" w:cs="Arial"/>
            <w:strike w:val="1"/>
            <w:color w:val="FF0000"/>
            <w:sz w:val="20"/>
            <w:szCs w:val="20"/>
          </w:rPr>
          <w:t>Billing Information - Customer Records and Information Systems</w:t>
        </w:r>
      </w:hyperlink>
      <w:r w:rsidRPr="65665DF9" w:rsidR="10039C06">
        <w:rPr>
          <w:rFonts w:ascii="Arial" w:hAnsi="Arial" w:cs="Arial"/>
          <w:strike w:val="1"/>
          <w:color w:val="FF0000"/>
          <w:sz w:val="20"/>
          <w:szCs w:val="20"/>
        </w:rPr>
        <w:t xml:space="preserve"> </w:t>
      </w:r>
      <w:r w:rsidRPr="65665DF9" w:rsidR="45E2D846">
        <w:rPr>
          <w:rFonts w:ascii="Arial" w:hAnsi="Arial" w:eastAsia="Arial" w:cs="Arial"/>
          <w:strike w:val="1"/>
          <w:noProof w:val="0"/>
          <w:color w:val="FF0000"/>
          <w:sz w:val="20"/>
          <w:szCs w:val="20"/>
          <w:lang w:val="en-US"/>
        </w:rPr>
        <w:t>.</w:t>
      </w:r>
    </w:p>
    <w:p w:rsidR="41EDE61B" w:rsidP="65665DF9" w:rsidRDefault="41EDE61B" w14:paraId="6B532A51" w14:textId="59EA0C70">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65665DF9" w:rsidR="41EDE61B">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41EDE61B" w:rsidP="65665DF9" w:rsidRDefault="41EDE61B" w14:paraId="1A5FCB71" w14:textId="35458D2D">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65665DF9" w:rsidR="41EDE61B">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693b82afa9eb44d5">
        <w:r w:rsidRPr="65665DF9" w:rsidR="41EDE61B">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65665DF9" w:rsidR="41EDE61B">
        <w:rPr>
          <w:rFonts w:ascii="Arial" w:hAnsi="Arial" w:eastAsia="Arial" w:cs="Arial"/>
          <w:b w:val="0"/>
          <w:bCs w:val="0"/>
          <w:i w:val="0"/>
          <w:iCs w:val="0"/>
          <w:caps w:val="0"/>
          <w:smallCaps w:val="0"/>
          <w:strike w:val="0"/>
          <w:dstrike w:val="0"/>
          <w:noProof w:val="0"/>
          <w:color w:val="FF0000"/>
          <w:sz w:val="20"/>
          <w:szCs w:val="20"/>
          <w:u w:val="none"/>
          <w:lang w:val="en-US"/>
        </w:rPr>
        <w:t>.</w:t>
      </w:r>
    </w:p>
    <w:p w:rsidR="7A264425" w:rsidP="7A264425" w:rsidRDefault="7A264425" w14:paraId="0FA143A3" w14:textId="489C429F">
      <w:pPr>
        <w:pStyle w:val="Normal"/>
        <w:shd w:val="clear" w:color="auto" w:fill="FFFFFF" w:themeFill="background1"/>
        <w:spacing w:after="0" w:line="240" w:lineRule="auto"/>
        <w:rPr>
          <w:rFonts w:ascii="Arial" w:hAnsi="Arial" w:eastAsia="Arial" w:cs="Arial"/>
          <w:noProof w:val="0"/>
          <w:color w:val="FF0000"/>
          <w:sz w:val="20"/>
          <w:szCs w:val="20"/>
          <w:lang w:val="en-US"/>
        </w:rPr>
      </w:pPr>
    </w:p>
    <w:p w:rsidR="00242175" w:rsidP="1778B2ED" w:rsidRDefault="00242175" w14:paraId="1FBFF50C"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759E22BB" w:rsidR="00242175">
        <w:rPr>
          <w:rFonts w:ascii="Arial" w:hAnsi="Arial" w:cs="Arial"/>
          <w:color w:val="000000" w:themeColor="text1" w:themeTint="FF" w:themeShade="FF"/>
          <w:sz w:val="20"/>
          <w:szCs w:val="20"/>
        </w:rPr>
        <w:t>CenturyLink will provide daily usage data via the </w:t>
      </w:r>
      <w:hyperlink r:id="Ra00ecc5f633040dd">
        <w:r w:rsidRPr="759E22BB" w:rsidR="00242175">
          <w:rPr>
            <w:rStyle w:val="Hyperlink"/>
            <w:rFonts w:ascii="Arial" w:hAnsi="Arial" w:cs="Arial"/>
            <w:color w:val="006BBD"/>
            <w:sz w:val="20"/>
            <w:szCs w:val="20"/>
          </w:rPr>
          <w:t>Daily Usage File (DUF)</w:t>
        </w:r>
      </w:hyperlink>
      <w:r w:rsidRPr="759E22BB" w:rsidR="00242175">
        <w:rPr>
          <w:rFonts w:ascii="Arial" w:hAnsi="Arial" w:cs="Arial"/>
          <w:color w:val="000000" w:themeColor="text1" w:themeTint="FF" w:themeShade="FF"/>
          <w:sz w:val="20"/>
          <w:szCs w:val="20"/>
        </w:rPr>
        <w:t xml:space="preserve">. This file is generated by CenturyLink and records your </w:t>
      </w:r>
      <w:bookmarkStart w:name="_Int_pYgPxphn" w:id="598708335"/>
      <w:r w:rsidRPr="759E22BB" w:rsidR="00242175">
        <w:rPr>
          <w:rFonts w:ascii="Arial" w:hAnsi="Arial" w:cs="Arial"/>
          <w:color w:val="000000" w:themeColor="text1" w:themeTint="FF" w:themeShade="FF"/>
          <w:sz w:val="20"/>
          <w:szCs w:val="20"/>
        </w:rPr>
        <w:t>end-users</w:t>
      </w:r>
      <w:bookmarkEnd w:id="598708335"/>
      <w:r w:rsidRPr="759E22BB" w:rsidR="00242175">
        <w:rPr>
          <w:rFonts w:ascii="Arial" w:hAnsi="Arial" w:cs="Arial"/>
          <w:color w:val="000000" w:themeColor="text1" w:themeTint="FF" w:themeShade="FF"/>
          <w:sz w:val="20"/>
          <w:szCs w:val="20"/>
        </w:rPr>
        <w:t xml:space="preserve"> switching activity and switched access usage. Switch activity recorded includes local and </w:t>
      </w:r>
      <w:r w:rsidRPr="759E22BB" w:rsidR="00242175">
        <w:rPr>
          <w:rFonts w:ascii="Arial" w:hAnsi="Arial" w:cs="Arial"/>
          <w:color w:val="000000" w:themeColor="text1" w:themeTint="FF" w:themeShade="FF"/>
          <w:sz w:val="20"/>
          <w:szCs w:val="20"/>
        </w:rPr>
        <w:t>intraLATA</w:t>
      </w:r>
      <w:r w:rsidRPr="759E22BB" w:rsidR="00242175">
        <w:rPr>
          <w:rFonts w:ascii="Arial" w:hAnsi="Arial" w:cs="Arial"/>
          <w:color w:val="000000" w:themeColor="text1" w:themeTint="FF" w:themeShade="FF"/>
          <w:sz w:val="20"/>
          <w:szCs w:val="20"/>
        </w:rPr>
        <w:t xml:space="preserve"> originating calls, special services, DA calls, and access records for </w:t>
      </w:r>
      <w:r w:rsidRPr="759E22BB" w:rsidR="00242175">
        <w:rPr>
          <w:rFonts w:ascii="Arial" w:hAnsi="Arial" w:cs="Arial"/>
          <w:color w:val="000000" w:themeColor="text1" w:themeTint="FF" w:themeShade="FF"/>
          <w:sz w:val="20"/>
          <w:szCs w:val="20"/>
        </w:rPr>
        <w:t>interLATA</w:t>
      </w:r>
      <w:r w:rsidRPr="759E22BB" w:rsidR="00242175">
        <w:rPr>
          <w:rFonts w:ascii="Arial" w:hAnsi="Arial" w:cs="Arial"/>
          <w:color w:val="000000" w:themeColor="text1" w:themeTint="FF" w:themeShade="FF"/>
          <w:sz w:val="20"/>
          <w:szCs w:val="20"/>
        </w:rPr>
        <w:t xml:space="preserve"> calls made from the CenturyLink switch.</w:t>
      </w:r>
    </w:p>
    <w:p w:rsidR="00242175" w:rsidP="00242175" w:rsidRDefault="00242175" w14:paraId="222892F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Local Switching and Shared Transport MOU data is provided via the DUF for CLSP Residential, Business, and measured PAL. Local Switching MOU and Shared Transport MOU data is provided for terminating switched access usage on all CLSP products.</w:t>
      </w:r>
    </w:p>
    <w:p w:rsidR="00242175" w:rsidP="00242175" w:rsidRDefault="00242175" w14:paraId="099B041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Excluding unique CLSP Classes of Service and Line USOCs, existing retail and resale USOCs are used for ordering and provisioning CLSP services. Use of USOCs and Field </w:t>
      </w:r>
      <w:proofErr w:type="spellStart"/>
      <w:r>
        <w:rPr>
          <w:rFonts w:ascii="Arial" w:hAnsi="Arial" w:cs="Arial"/>
          <w:color w:val="000000"/>
          <w:sz w:val="20"/>
          <w:szCs w:val="20"/>
        </w:rPr>
        <w:t>IDentifiers</w:t>
      </w:r>
      <w:proofErr w:type="spellEnd"/>
      <w:r>
        <w:rPr>
          <w:rFonts w:ascii="Arial" w:hAnsi="Arial" w:cs="Arial"/>
          <w:color w:val="000000"/>
          <w:sz w:val="20"/>
          <w:szCs w:val="20"/>
        </w:rPr>
        <w:t xml:space="preserve"> (FIDs) are described in USOCs and FIDs Overview. Use of the </w:t>
      </w:r>
      <w:hyperlink w:history="1" r:id="rId63">
        <w:r>
          <w:rPr>
            <w:rStyle w:val="Hyperlink"/>
            <w:rFonts w:ascii="Arial" w:hAnsi="Arial" w:cs="Arial"/>
            <w:color w:val="006BBD"/>
            <w:sz w:val="20"/>
            <w:szCs w:val="20"/>
          </w:rPr>
          <w:t>USOC/FID Finder</w:t>
        </w:r>
      </w:hyperlink>
      <w:r>
        <w:rPr>
          <w:rFonts w:ascii="Arial" w:hAnsi="Arial" w:cs="Arial"/>
          <w:color w:val="000000"/>
          <w:sz w:val="20"/>
          <w:szCs w:val="20"/>
        </w:rPr>
        <w:t> will assist you in identifying USOC and FID requirements.</w:t>
      </w:r>
    </w:p>
    <w:p w:rsidR="00242175" w:rsidP="00242175" w:rsidRDefault="00242175" w14:paraId="1AF9CC71" w14:textId="77777777">
      <w:pPr>
        <w:pStyle w:val="Heading3"/>
        <w:shd w:val="clear" w:color="auto" w:fill="FFFFFF"/>
        <w:spacing w:before="75" w:beforeAutospacing="0" w:after="75" w:afterAutospacing="0"/>
        <w:rPr>
          <w:rFonts w:ascii="Arial" w:hAnsi="Arial" w:cs="Arial"/>
          <w:color w:val="000000"/>
          <w:sz w:val="26"/>
          <w:szCs w:val="26"/>
        </w:rPr>
      </w:pPr>
      <w:bookmarkStart w:name="training" w:id="10"/>
      <w:bookmarkEnd w:id="10"/>
      <w:r>
        <w:rPr>
          <w:rFonts w:ascii="Arial" w:hAnsi="Arial" w:cs="Arial"/>
          <w:color w:val="000000"/>
          <w:sz w:val="26"/>
          <w:szCs w:val="26"/>
        </w:rPr>
        <w:t>Training</w:t>
      </w:r>
    </w:p>
    <w:p w:rsidR="00242175" w:rsidP="00242175" w:rsidRDefault="00242175" w14:paraId="7C24C0D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has developed and provides an array of training courses that our CLSP customers will find beneficial. The following courses are especially recommended:</w:t>
      </w:r>
    </w:p>
    <w:p w:rsidR="00242175" w:rsidP="00242175" w:rsidRDefault="00242175" w14:paraId="29072EB5"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EASE-LSR Directory Listing</w:t>
      </w:r>
    </w:p>
    <w:p w:rsidR="00242175" w:rsidP="00242175" w:rsidRDefault="00242175" w14:paraId="1397A28F"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POTS Product Overview</w:t>
      </w:r>
    </w:p>
    <w:p w:rsidR="00242175" w:rsidP="00242175" w:rsidRDefault="00242175" w14:paraId="3B440265"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POTS Resale</w:t>
      </w:r>
    </w:p>
    <w:p w:rsidR="00242175" w:rsidP="00242175" w:rsidRDefault="00242175" w14:paraId="3B1CAA3E"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Centrex Resale</w:t>
      </w:r>
    </w:p>
    <w:p w:rsidR="00242175" w:rsidP="00242175" w:rsidRDefault="00242175" w14:paraId="55BBE649"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Centrex Systems</w:t>
      </w:r>
    </w:p>
    <w:p w:rsidR="00242175" w:rsidP="00242175" w:rsidRDefault="00242175" w14:paraId="247E6F97" w14:textId="77777777">
      <w:pPr>
        <w:numPr>
          <w:ilvl w:val="0"/>
          <w:numId w:val="1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PBX Trunks</w:t>
      </w:r>
    </w:p>
    <w:p w:rsidR="00242175" w:rsidP="759E22BB" w:rsidRDefault="00242175" w14:paraId="218BAB01" w14:textId="2E82A45B">
      <w:pPr>
        <w:pStyle w:val="NormalWeb"/>
        <w:shd w:val="clear" w:color="auto" w:fill="FFFFFF" w:themeFill="background1"/>
        <w:spacing w:before="0" w:beforeAutospacing="off" w:after="0" w:afterAutospacing="off"/>
        <w:rPr>
          <w:rFonts w:ascii="Arial" w:hAnsi="Arial" w:cs="Arial"/>
          <w:color w:val="000000"/>
          <w:sz w:val="20"/>
          <w:szCs w:val="20"/>
        </w:rPr>
      </w:pPr>
      <w:r w:rsidRPr="759E22BB" w:rsidR="00242175">
        <w:rPr>
          <w:rFonts w:ascii="Arial" w:hAnsi="Arial" w:cs="Arial"/>
          <w:color w:val="000000" w:themeColor="text1" w:themeTint="FF" w:themeShade="FF"/>
          <w:sz w:val="20"/>
          <w:szCs w:val="20"/>
        </w:rPr>
        <w:t xml:space="preserve">View these and </w:t>
      </w:r>
      <w:r w:rsidRPr="759E22BB" w:rsidR="00242175">
        <w:rPr>
          <w:rFonts w:ascii="Arial" w:hAnsi="Arial" w:cs="Arial"/>
          <w:color w:val="000000" w:themeColor="text1" w:themeTint="FF" w:themeShade="FF"/>
          <w:sz w:val="20"/>
          <w:szCs w:val="20"/>
        </w:rPr>
        <w:t>additional</w:t>
      </w:r>
      <w:r w:rsidRPr="759E22BB" w:rsidR="00242175">
        <w:rPr>
          <w:rFonts w:ascii="Arial" w:hAnsi="Arial" w:cs="Arial"/>
          <w:color w:val="000000" w:themeColor="text1" w:themeTint="FF" w:themeShade="FF"/>
          <w:sz w:val="20"/>
          <w:szCs w:val="20"/>
        </w:rPr>
        <w:t xml:space="preserve"> CenturyLink courses by clicking on</w:t>
      </w:r>
      <w:r w:rsidRPr="759E22BB" w:rsidR="00242175">
        <w:rPr>
          <w:rFonts w:ascii="Arial" w:hAnsi="Arial" w:cs="Arial"/>
          <w:strike w:val="1"/>
          <w:color w:val="FF0000"/>
          <w:sz w:val="20"/>
          <w:szCs w:val="20"/>
        </w:rPr>
        <w:t> </w:t>
      </w:r>
      <w:hyperlink r:id="Rbd8350517a3343ca">
        <w:r w:rsidRPr="759E22BB" w:rsidR="00242175">
          <w:rPr>
            <w:rStyle w:val="Hyperlink"/>
            <w:rFonts w:ascii="Arial" w:hAnsi="Arial" w:cs="Arial"/>
            <w:strike w:val="1"/>
            <w:color w:val="FF0000"/>
            <w:sz w:val="20"/>
            <w:szCs w:val="20"/>
          </w:rPr>
          <w:t>Course</w:t>
        </w:r>
        <w:r w:rsidRPr="759E22BB" w:rsidR="00242175">
          <w:rPr>
            <w:rStyle w:val="Hyperlink"/>
            <w:rFonts w:ascii="Arial" w:hAnsi="Arial" w:cs="Arial"/>
            <w:color w:val="006BBD"/>
            <w:sz w:val="20"/>
            <w:szCs w:val="20"/>
          </w:rPr>
          <w:t xml:space="preserve"> </w:t>
        </w:r>
        <w:r w:rsidRPr="759E22BB" w:rsidR="19855829">
          <w:rPr>
            <w:rStyle w:val="Hyperlink"/>
            <w:rFonts w:ascii="Arial" w:hAnsi="Arial" w:cs="Arial"/>
            <w:color w:val="FF0000"/>
            <w:sz w:val="20"/>
            <w:szCs w:val="20"/>
          </w:rPr>
          <w:t xml:space="preserve">Training </w:t>
        </w:r>
        <w:r w:rsidRPr="759E22BB" w:rsidR="00242175">
          <w:rPr>
            <w:rStyle w:val="Hyperlink"/>
            <w:rFonts w:ascii="Arial" w:hAnsi="Arial" w:cs="Arial"/>
            <w:color w:val="000000" w:themeColor="text1" w:themeTint="FF" w:themeShade="FF"/>
            <w:sz w:val="20"/>
            <w:szCs w:val="20"/>
          </w:rPr>
          <w:t>Catalog</w:t>
        </w:r>
      </w:hyperlink>
      <w:r w:rsidRPr="759E22BB" w:rsidR="00242175">
        <w:rPr>
          <w:rFonts w:ascii="Arial" w:hAnsi="Arial" w:cs="Arial"/>
          <w:color w:val="000000" w:themeColor="text1" w:themeTint="FF" w:themeShade="FF"/>
          <w:sz w:val="20"/>
          <w:szCs w:val="20"/>
        </w:rPr>
        <w:t>.</w:t>
      </w:r>
    </w:p>
    <w:p w:rsidR="00242175" w:rsidP="00242175" w:rsidRDefault="00242175" w14:paraId="062C1338" w14:textId="77777777">
      <w:pPr>
        <w:pStyle w:val="Heading3"/>
        <w:shd w:val="clear" w:color="auto" w:fill="FFFFFF"/>
        <w:spacing w:before="75" w:beforeAutospacing="0" w:after="75" w:afterAutospacing="0"/>
        <w:rPr>
          <w:rFonts w:ascii="Arial" w:hAnsi="Arial" w:cs="Arial"/>
          <w:color w:val="000000"/>
          <w:sz w:val="26"/>
          <w:szCs w:val="26"/>
        </w:rPr>
      </w:pPr>
      <w:bookmarkStart w:name="contacts" w:id="11"/>
      <w:bookmarkEnd w:id="11"/>
      <w:r>
        <w:rPr>
          <w:rFonts w:ascii="Arial" w:hAnsi="Arial" w:cs="Arial"/>
          <w:color w:val="000000"/>
          <w:sz w:val="26"/>
          <w:szCs w:val="26"/>
        </w:rPr>
        <w:t>Contacts</w:t>
      </w:r>
    </w:p>
    <w:p w:rsidR="00242175" w:rsidP="1778B2ED" w:rsidRDefault="00242175" w14:paraId="63E9F441"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759E22BB" w:rsidR="00242175">
        <w:rPr>
          <w:rFonts w:ascii="Arial" w:hAnsi="Arial" w:cs="Arial"/>
          <w:color w:val="000000" w:themeColor="text1" w:themeTint="FF" w:themeShade="FF"/>
          <w:sz w:val="20"/>
          <w:szCs w:val="20"/>
        </w:rPr>
        <w:t xml:space="preserve">CenturyLink contact information </w:t>
      </w:r>
      <w:bookmarkStart w:name="_Int_ROOWk7fr" w:id="108255805"/>
      <w:r w:rsidRPr="759E22BB" w:rsidR="00242175">
        <w:rPr>
          <w:rFonts w:ascii="Arial" w:hAnsi="Arial" w:cs="Arial"/>
          <w:color w:val="000000" w:themeColor="text1" w:themeTint="FF" w:themeShade="FF"/>
          <w:sz w:val="20"/>
          <w:szCs w:val="20"/>
        </w:rPr>
        <w:t xml:space="preserve">is </w:t>
      </w:r>
      <w:r w:rsidRPr="759E22BB" w:rsidR="00242175">
        <w:rPr>
          <w:rFonts w:ascii="Arial" w:hAnsi="Arial" w:cs="Arial"/>
          <w:color w:val="000000" w:themeColor="text1" w:themeTint="FF" w:themeShade="FF"/>
          <w:sz w:val="20"/>
          <w:szCs w:val="20"/>
        </w:rPr>
        <w:t>located</w:t>
      </w:r>
      <w:r w:rsidRPr="759E22BB" w:rsidR="00242175">
        <w:rPr>
          <w:rFonts w:ascii="Arial" w:hAnsi="Arial" w:cs="Arial"/>
          <w:color w:val="000000" w:themeColor="text1" w:themeTint="FF" w:themeShade="FF"/>
          <w:sz w:val="20"/>
          <w:szCs w:val="20"/>
        </w:rPr>
        <w:t xml:space="preserve"> in</w:t>
      </w:r>
      <w:bookmarkEnd w:id="108255805"/>
      <w:r w:rsidRPr="759E22BB" w:rsidR="00242175">
        <w:rPr>
          <w:rFonts w:ascii="Arial" w:hAnsi="Arial" w:cs="Arial"/>
          <w:color w:val="000000" w:themeColor="text1" w:themeTint="FF" w:themeShade="FF"/>
          <w:sz w:val="20"/>
          <w:szCs w:val="20"/>
        </w:rPr>
        <w:t> </w:t>
      </w:r>
      <w:hyperlink r:id="R19c3df061ee44ab2">
        <w:r w:rsidRPr="759E22BB" w:rsidR="00242175">
          <w:rPr>
            <w:rStyle w:val="Hyperlink"/>
            <w:rFonts w:ascii="Arial" w:hAnsi="Arial" w:cs="Arial"/>
            <w:color w:val="006BBD"/>
            <w:sz w:val="20"/>
            <w:szCs w:val="20"/>
          </w:rPr>
          <w:t>Wholesale Customer Contacts</w:t>
        </w:r>
      </w:hyperlink>
      <w:r w:rsidRPr="759E22BB" w:rsidR="00242175">
        <w:rPr>
          <w:rFonts w:ascii="Arial" w:hAnsi="Arial" w:cs="Arial"/>
          <w:color w:val="000000" w:themeColor="text1" w:themeTint="FF" w:themeShade="FF"/>
          <w:sz w:val="20"/>
          <w:szCs w:val="20"/>
        </w:rPr>
        <w:t>.</w:t>
      </w:r>
    </w:p>
    <w:p w:rsidR="00242175" w:rsidP="00242175" w:rsidRDefault="00242175" w14:paraId="214C4233" w14:textId="77777777">
      <w:pPr>
        <w:pStyle w:val="Heading3"/>
        <w:shd w:val="clear" w:color="auto" w:fill="FFFFFF"/>
        <w:spacing w:before="75" w:beforeAutospacing="0" w:after="75" w:afterAutospacing="0"/>
        <w:rPr>
          <w:rFonts w:ascii="Arial" w:hAnsi="Arial" w:cs="Arial"/>
          <w:color w:val="000000"/>
          <w:sz w:val="26"/>
          <w:szCs w:val="26"/>
        </w:rPr>
      </w:pPr>
      <w:bookmarkStart w:name="faq" w:id="12"/>
      <w:bookmarkEnd w:id="12"/>
      <w:r>
        <w:rPr>
          <w:rFonts w:ascii="Arial" w:hAnsi="Arial" w:cs="Arial"/>
          <w:color w:val="000000"/>
          <w:sz w:val="26"/>
          <w:szCs w:val="26"/>
        </w:rPr>
        <w:t>Frequently Asked Questions (FAQs)</w:t>
      </w:r>
    </w:p>
    <w:p w:rsidR="00242175" w:rsidP="00242175" w:rsidRDefault="00242175" w14:paraId="0594572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This section is being compiled based on your </w:t>
      </w:r>
      <w:proofErr w:type="gramStart"/>
      <w:r>
        <w:rPr>
          <w:rFonts w:ascii="Arial" w:hAnsi="Arial" w:cs="Arial"/>
          <w:color w:val="000000"/>
          <w:sz w:val="20"/>
          <w:szCs w:val="20"/>
        </w:rPr>
        <w:t>feedback</w:t>
      </w:r>
      <w:proofErr w:type="gramEnd"/>
    </w:p>
    <w:p w:rsidR="00242175" w:rsidP="7A264425" w:rsidRDefault="00242175" w14:paraId="26E1191D"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7A264425" w:rsidR="00242175">
        <w:rPr>
          <w:rStyle w:val="Strong"/>
          <w:rFonts w:ascii="Arial" w:hAnsi="Arial" w:cs="Arial"/>
          <w:color w:val="000000" w:themeColor="text1" w:themeTint="FF" w:themeShade="FF"/>
          <w:sz w:val="20"/>
          <w:szCs w:val="20"/>
        </w:rPr>
        <w:t>Last Update:</w:t>
      </w:r>
      <w:r w:rsidRPr="7A264425" w:rsidR="00242175">
        <w:rPr>
          <w:rFonts w:ascii="Arial" w:hAnsi="Arial" w:cs="Arial"/>
          <w:color w:val="000000" w:themeColor="text1" w:themeTint="FF" w:themeShade="FF"/>
          <w:sz w:val="20"/>
          <w:szCs w:val="20"/>
        </w:rPr>
        <w:t> </w:t>
      </w:r>
      <w:r w:rsidRPr="7A264425" w:rsidR="00242175">
        <w:rPr>
          <w:rFonts w:ascii="Arial" w:hAnsi="Arial" w:cs="Arial"/>
          <w:color w:val="FF0000"/>
          <w:sz w:val="20"/>
          <w:szCs w:val="20"/>
        </w:rPr>
        <w:t>March 1, 2019</w:t>
      </w:r>
    </w:p>
    <w:p w:rsidR="00242175" w:rsidP="7A264425" w:rsidRDefault="00242175" w14:paraId="248D371E" w14:textId="20DB42AD">
      <w:pPr>
        <w:pStyle w:val="NormalWeb"/>
        <w:shd w:val="clear" w:color="auto" w:fill="FFFFFF" w:themeFill="background1"/>
        <w:spacing w:before="0" w:beforeAutospacing="off" w:after="0" w:afterAutospacing="off"/>
        <w:rPr>
          <w:rFonts w:ascii="Arial" w:hAnsi="Arial" w:cs="Arial"/>
          <w:color w:val="000000"/>
          <w:sz w:val="20"/>
          <w:szCs w:val="20"/>
        </w:rPr>
      </w:pPr>
      <w:r w:rsidRPr="759E22BB" w:rsidR="00242175">
        <w:rPr>
          <w:rStyle w:val="Strong"/>
          <w:rFonts w:ascii="Arial" w:hAnsi="Arial" w:cs="Arial"/>
          <w:color w:val="000000" w:themeColor="text1" w:themeTint="FF" w:themeShade="FF"/>
          <w:sz w:val="20"/>
          <w:szCs w:val="20"/>
        </w:rPr>
        <w:t>Last Reviewed:</w:t>
      </w:r>
      <w:r w:rsidRPr="759E22BB" w:rsidR="00242175">
        <w:rPr>
          <w:rFonts w:ascii="Arial" w:hAnsi="Arial" w:cs="Arial"/>
          <w:color w:val="000000" w:themeColor="text1" w:themeTint="FF" w:themeShade="FF"/>
          <w:sz w:val="20"/>
          <w:szCs w:val="20"/>
        </w:rPr>
        <w:t> </w:t>
      </w:r>
      <w:r w:rsidRPr="759E22BB" w:rsidR="741179BA">
        <w:rPr>
          <w:rFonts w:ascii="Arial" w:hAnsi="Arial" w:cs="Arial"/>
          <w:color w:val="FF0000"/>
          <w:sz w:val="20"/>
          <w:szCs w:val="20"/>
        </w:rPr>
        <w:t xml:space="preserve"> </w:t>
      </w:r>
      <w:r w:rsidRPr="759E22BB" w:rsidR="024E8F85">
        <w:rPr>
          <w:rFonts w:ascii="Arial" w:hAnsi="Arial" w:cs="Arial"/>
          <w:color w:val="FF0000"/>
          <w:sz w:val="20"/>
          <w:szCs w:val="20"/>
        </w:rPr>
        <w:t>March 1</w:t>
      </w:r>
      <w:r w:rsidRPr="759E22BB" w:rsidR="0606B5EB">
        <w:rPr>
          <w:rFonts w:ascii="Arial" w:hAnsi="Arial" w:cs="Arial"/>
          <w:color w:val="FF0000"/>
          <w:sz w:val="20"/>
          <w:szCs w:val="20"/>
        </w:rPr>
        <w:t>8</w:t>
      </w:r>
      <w:r w:rsidRPr="759E22BB" w:rsidR="741179BA">
        <w:rPr>
          <w:rFonts w:ascii="Arial" w:hAnsi="Arial" w:cs="Arial"/>
          <w:color w:val="FF0000"/>
          <w:sz w:val="20"/>
          <w:szCs w:val="20"/>
        </w:rPr>
        <w:t>,</w:t>
      </w:r>
      <w:r w:rsidRPr="759E22BB" w:rsidR="0B0B21A0">
        <w:rPr>
          <w:rFonts w:ascii="Arial" w:hAnsi="Arial" w:cs="Arial"/>
          <w:color w:val="FF0000"/>
          <w:sz w:val="20"/>
          <w:szCs w:val="20"/>
        </w:rPr>
        <w:t xml:space="preserve"> </w:t>
      </w:r>
      <w:r w:rsidRPr="759E22BB" w:rsidR="741179BA">
        <w:rPr>
          <w:rFonts w:ascii="Arial" w:hAnsi="Arial" w:cs="Arial"/>
          <w:color w:val="FF0000"/>
          <w:sz w:val="20"/>
          <w:szCs w:val="20"/>
        </w:rPr>
        <w:t>2024</w:t>
      </w:r>
    </w:p>
    <w:p w:rsidR="00242175" w:rsidP="00242175" w:rsidRDefault="00242175" w14:paraId="58883B9C" w14:textId="77777777">
      <w:pPr>
        <w:pStyle w:val="footnote"/>
        <w:pBdr>
          <w:top w:val="single" w:color="CCCCCC" w:sz="6" w:space="5"/>
        </w:pBdr>
        <w:shd w:val="clear" w:color="auto" w:fill="FFFFFF"/>
        <w:spacing w:before="150" w:beforeAutospacing="0" w:after="225" w:afterAutospacing="0"/>
        <w:jc w:val="center"/>
        <w:rPr>
          <w:rFonts w:ascii="Verdana" w:hAnsi="Verdana"/>
          <w:color w:val="000000"/>
          <w:sz w:val="14"/>
          <w:szCs w:val="14"/>
        </w:rPr>
      </w:pPr>
      <w:r>
        <w:rPr>
          <w:rFonts w:ascii="Verdana" w:hAnsi="Verdana"/>
          <w:color w:val="000000"/>
          <w:sz w:val="14"/>
          <w:szCs w:val="14"/>
        </w:rPr>
        <w:t xml:space="preserve">CenturyLink™ Local Services Platform, CLSP™, CenturyLink Platform Plus®™, and </w:t>
      </w:r>
      <w:proofErr w:type="spellStart"/>
      <w:r>
        <w:rPr>
          <w:rFonts w:ascii="Verdana" w:hAnsi="Verdana"/>
          <w:color w:val="000000"/>
          <w:sz w:val="14"/>
          <w:szCs w:val="14"/>
        </w:rPr>
        <w:t>Centron</w:t>
      </w:r>
      <w:proofErr w:type="spellEnd"/>
      <w:r>
        <w:rPr>
          <w:rFonts w:ascii="Verdana" w:hAnsi="Verdana"/>
          <w:color w:val="000000"/>
          <w:sz w:val="14"/>
          <w:szCs w:val="14"/>
        </w:rPr>
        <w:t>® are Trademarks of CenturyLink</w:t>
      </w:r>
    </w:p>
    <w:p w:rsidR="00242175" w:rsidRDefault="00242175" w14:paraId="30A388D4" w14:textId="77777777"/>
    <w:sectPr w:rsidR="0024217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8d9B6L1e8WZPuE" int2:id="imdeF8v3">
      <int2:state int2:type="AugLoop_Text_Critique" int2:value="Rejected"/>
    </int2:textHash>
    <int2:textHash int2:hashCode="i/AvIThcWb435q" int2:id="2Ghr3ZL2">
      <int2:state int2:type="AugLoop_Text_Critique" int2:value="Rejected"/>
    </int2:textHash>
    <int2:textHash int2:hashCode="+un9OTAet+ZX1N" int2:id="VhEkManV">
      <int2:state int2:type="AugLoop_Text_Critique" int2:value="Rejected"/>
    </int2:textHash>
    <int2:textHash int2:hashCode="JVF6xpdigWUfa/" int2:id="Wq1CJJ0y">
      <int2:state int2:type="AugLoop_Text_Critique" int2:value="Rejected"/>
    </int2:textHash>
    <int2:textHash int2:hashCode="7NrBjv6Dd2d89r" int2:id="cwoYZhkp">
      <int2:state int2:type="AugLoop_Text_Critique" int2:value="Rejected"/>
    </int2:textHash>
    <int2:textHash int2:hashCode="VbAFGcB9eTTwYo" int2:id="Um68u0cx">
      <int2:state int2:type="AugLoop_Text_Critique" int2:value="Rejected"/>
    </int2:textHash>
    <int2:bookmark int2:bookmarkName="_Int_Rbir7gFN" int2:invalidationBookmarkName="" int2:hashCode="ErL/syv1rB1oEW" int2:id="IEK6xut0">
      <int2:state int2:type="AugLoop_Text_Critique" int2:value="Rejected"/>
    </int2:bookmark>
    <int2:bookmark int2:bookmarkName="_Int_3eTOnHpi" int2:invalidationBookmarkName="" int2:hashCode="jmOBQCV9O1NxNC" int2:id="ZKlZsENN">
      <int2:state int2:type="AugLoop_Text_Critique" int2:value="Rejected"/>
    </int2:bookmark>
    <int2:bookmark int2:bookmarkName="_Int_OFthTizQ" int2:invalidationBookmarkName="" int2:hashCode="ivVt5oJ5y29e0C" int2:id="jPGHJZGz">
      <int2:state int2:type="AugLoop_Text_Critique" int2:value="Rejected"/>
    </int2:bookmark>
    <int2:bookmark int2:bookmarkName="_Int_pK6QrtWS" int2:invalidationBookmarkName="" int2:hashCode="b39xLERzutWd+F" int2:id="qu9PfjGI">
      <int2:state int2:type="AugLoop_Text_Critique" int2:value="Rejected"/>
    </int2:bookmark>
    <int2:bookmark int2:bookmarkName="_Int_lYAOlFvv" int2:invalidationBookmarkName="" int2:hashCode="Vk+Mbnb71RK+Lj" int2:id="1KUUYFGG">
      <int2:state int2:type="AugLoop_Text_Critique" int2:value="Rejected"/>
    </int2:bookmark>
    <int2:bookmark int2:bookmarkName="_Int_VLYbLT6M" int2:invalidationBookmarkName="" int2:hashCode="JHPBFyq2aBuYgN" int2:id="nOoXdXG1">
      <int2:state int2:type="AugLoop_Text_Critique" int2:value="Rejected"/>
    </int2:bookmark>
    <int2:bookmark int2:bookmarkName="_Int_K2NEn7qb" int2:invalidationBookmarkName="" int2:hashCode="0KPn+BqYhemQSd" int2:id="GRYMWuJW">
      <int2:state int2:type="AugLoop_Text_Critique" int2:value="Rejected"/>
    </int2:bookmark>
    <int2:bookmark int2:bookmarkName="_Int_tyTE0WET" int2:invalidationBookmarkName="" int2:hashCode="0KPn+BqYhemQSd" int2:id="q86Vbbyb">
      <int2:state int2:type="AugLoop_Text_Critique" int2:value="Rejected"/>
    </int2:bookmark>
    <int2:bookmark int2:bookmarkName="_Int_OHzqTuA3" int2:invalidationBookmarkName="" int2:hashCode="0KPn+BqYhemQSd" int2:id="VGsDaDGW">
      <int2:state int2:type="AugLoop_Text_Critique" int2:value="Rejected"/>
    </int2:bookmark>
    <int2:bookmark int2:bookmarkName="_Int_ROOWk7fr" int2:invalidationBookmarkName="" int2:hashCode="94tQPxbYWp79G+" int2:id="Hmvj5qvE">
      <int2:state int2:type="AugLoop_Text_Critique" int2:value="Rejected"/>
    </int2:bookmark>
    <int2:bookmark int2:bookmarkName="_Int_CYkIHNAP" int2:invalidationBookmarkName="" int2:hashCode="RFzS/TJzlivfCU" int2:id="CGkTMRIj">
      <int2:state int2:type="AugLoop_Text_Critique" int2:value="Rejected"/>
    </int2:bookmark>
    <int2:bookmark int2:bookmarkName="_Int_pYgPxphn" int2:invalidationBookmarkName="" int2:hashCode="p/zh246vrDpHHj" int2:id="37edS6YE">
      <int2:state int2:type="AugLoop_Text_Critique" int2:value="Rejected"/>
    </int2:bookmark>
    <int2:bookmark int2:bookmarkName="_Int_IHX4G56l" int2:invalidationBookmarkName="" int2:hashCode="PP+Hh7LqQ7YUGl" int2:id="xRNiBoGd">
      <int2:state int2:type="AugLoop_Text_Critique" int2:value="Rejected"/>
    </int2:bookmark>
    <int2:bookmark int2:bookmarkName="_Int_KecSe6qv" int2:invalidationBookmarkName="" int2:hashCode="wqawPxkN+ytKqR" int2:id="QvqGPTPS">
      <int2:state int2:type="AugLoop_Text_Critique" int2:value="Rejected"/>
    </int2:bookmark>
    <int2:bookmark int2:bookmarkName="_Int_d4jXMVDA" int2:invalidationBookmarkName="" int2:hashCode="Tcc3QblHMWhET6" int2:id="VmOnxVg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DD5"/>
    <w:multiLevelType w:val="multilevel"/>
    <w:tmpl w:val="34228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1669B1"/>
    <w:multiLevelType w:val="multilevel"/>
    <w:tmpl w:val="DA9E9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3942CEB"/>
    <w:multiLevelType w:val="multilevel"/>
    <w:tmpl w:val="E5C0A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3A10537"/>
    <w:multiLevelType w:val="multilevel"/>
    <w:tmpl w:val="768AE6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58D5171"/>
    <w:multiLevelType w:val="multilevel"/>
    <w:tmpl w:val="2C0C2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A070475"/>
    <w:multiLevelType w:val="multilevel"/>
    <w:tmpl w:val="54688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9C15A14"/>
    <w:multiLevelType w:val="multilevel"/>
    <w:tmpl w:val="E86AD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F491565"/>
    <w:multiLevelType w:val="multilevel"/>
    <w:tmpl w:val="11CE4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F51489D"/>
    <w:multiLevelType w:val="multilevel"/>
    <w:tmpl w:val="C76E3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01F2F64"/>
    <w:multiLevelType w:val="multilevel"/>
    <w:tmpl w:val="91A87D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031575C"/>
    <w:multiLevelType w:val="multilevel"/>
    <w:tmpl w:val="67ACB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2224E58"/>
    <w:multiLevelType w:val="multilevel"/>
    <w:tmpl w:val="9370A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F065862"/>
    <w:multiLevelType w:val="multilevel"/>
    <w:tmpl w:val="BF78F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AFC18EF"/>
    <w:multiLevelType w:val="multilevel"/>
    <w:tmpl w:val="6DE8E5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DFB02F0"/>
    <w:multiLevelType w:val="multilevel"/>
    <w:tmpl w:val="D82CB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7E6037B"/>
    <w:multiLevelType w:val="multilevel"/>
    <w:tmpl w:val="4FA02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AC7729A"/>
    <w:multiLevelType w:val="multilevel"/>
    <w:tmpl w:val="927419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67930294">
    <w:abstractNumId w:val="4"/>
  </w:num>
  <w:num w:numId="2" w16cid:durableId="1802184378">
    <w:abstractNumId w:val="14"/>
  </w:num>
  <w:num w:numId="3" w16cid:durableId="39138618">
    <w:abstractNumId w:val="13"/>
  </w:num>
  <w:num w:numId="4" w16cid:durableId="1653212064">
    <w:abstractNumId w:val="7"/>
  </w:num>
  <w:num w:numId="5" w16cid:durableId="577062059">
    <w:abstractNumId w:val="11"/>
  </w:num>
  <w:num w:numId="6" w16cid:durableId="1945917618">
    <w:abstractNumId w:val="1"/>
  </w:num>
  <w:num w:numId="7" w16cid:durableId="1145589180">
    <w:abstractNumId w:val="16"/>
  </w:num>
  <w:num w:numId="8" w16cid:durableId="1950969117">
    <w:abstractNumId w:val="15"/>
  </w:num>
  <w:num w:numId="9" w16cid:durableId="1398892423">
    <w:abstractNumId w:val="12"/>
  </w:num>
  <w:num w:numId="10" w16cid:durableId="237175905">
    <w:abstractNumId w:val="0"/>
  </w:num>
  <w:num w:numId="11" w16cid:durableId="1583223403">
    <w:abstractNumId w:val="6"/>
  </w:num>
  <w:num w:numId="12" w16cid:durableId="1084453859">
    <w:abstractNumId w:val="10"/>
  </w:num>
  <w:num w:numId="13" w16cid:durableId="1290555191">
    <w:abstractNumId w:val="2"/>
  </w:num>
  <w:num w:numId="14" w16cid:durableId="1042173798">
    <w:abstractNumId w:val="5"/>
  </w:num>
  <w:num w:numId="15" w16cid:durableId="471800591">
    <w:abstractNumId w:val="9"/>
  </w:num>
  <w:num w:numId="16" w16cid:durableId="17120876">
    <w:abstractNumId w:val="8"/>
  </w:num>
  <w:num w:numId="17" w16cid:durableId="1173908464">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75"/>
    <w:rsid w:val="00242175"/>
    <w:rsid w:val="0063106B"/>
    <w:rsid w:val="00AA7524"/>
    <w:rsid w:val="024E8F85"/>
    <w:rsid w:val="02B62E0C"/>
    <w:rsid w:val="05347FB2"/>
    <w:rsid w:val="05C84FD1"/>
    <w:rsid w:val="0606B5EB"/>
    <w:rsid w:val="07194D32"/>
    <w:rsid w:val="0B0B21A0"/>
    <w:rsid w:val="0B302AE3"/>
    <w:rsid w:val="0CFE22A0"/>
    <w:rsid w:val="10039C06"/>
    <w:rsid w:val="16B32246"/>
    <w:rsid w:val="1778B2ED"/>
    <w:rsid w:val="19855829"/>
    <w:rsid w:val="2057DCAE"/>
    <w:rsid w:val="2AC32451"/>
    <w:rsid w:val="2E82D862"/>
    <w:rsid w:val="2EE9572B"/>
    <w:rsid w:val="2F3A36B4"/>
    <w:rsid w:val="3074DDF0"/>
    <w:rsid w:val="307B991F"/>
    <w:rsid w:val="30D60715"/>
    <w:rsid w:val="31BA7924"/>
    <w:rsid w:val="355172EA"/>
    <w:rsid w:val="3760AFAD"/>
    <w:rsid w:val="3D4313EF"/>
    <w:rsid w:val="41EDE61B"/>
    <w:rsid w:val="45E2D846"/>
    <w:rsid w:val="4601738A"/>
    <w:rsid w:val="46B493C1"/>
    <w:rsid w:val="4A76D91C"/>
    <w:rsid w:val="4B6DA7BB"/>
    <w:rsid w:val="4C5219CA"/>
    <w:rsid w:val="4F22BD20"/>
    <w:rsid w:val="544E99FC"/>
    <w:rsid w:val="65665DF9"/>
    <w:rsid w:val="741179BA"/>
    <w:rsid w:val="74878950"/>
    <w:rsid w:val="759E22BB"/>
    <w:rsid w:val="7A264425"/>
    <w:rsid w:val="7BC21486"/>
    <w:rsid w:val="7BC21486"/>
    <w:rsid w:val="7C2D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DD30"/>
  <w15:chartTrackingRefBased/>
  <w15:docId w15:val="{575B8C07-7768-4667-97FE-9F53FC3873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242175"/>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242175"/>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242175"/>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42175"/>
    <w:rPr>
      <w:color w:val="0563C1" w:themeColor="hyperlink"/>
      <w:u w:val="single"/>
    </w:rPr>
  </w:style>
  <w:style w:type="character" w:styleId="UnresolvedMention">
    <w:name w:val="Unresolved Mention"/>
    <w:basedOn w:val="DefaultParagraphFont"/>
    <w:uiPriority w:val="99"/>
    <w:semiHidden/>
    <w:unhideWhenUsed/>
    <w:rsid w:val="00242175"/>
    <w:rPr>
      <w:color w:val="605E5C"/>
      <w:shd w:val="clear" w:color="auto" w:fill="E1DFDD"/>
    </w:rPr>
  </w:style>
  <w:style w:type="character" w:styleId="Heading2Char" w:customStyle="1">
    <w:name w:val="Heading 2 Char"/>
    <w:basedOn w:val="DefaultParagraphFont"/>
    <w:link w:val="Heading2"/>
    <w:uiPriority w:val="9"/>
    <w:rsid w:val="00242175"/>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242175"/>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242175"/>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242175"/>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242175"/>
    <w:rPr>
      <w:b/>
      <w:bCs/>
    </w:rPr>
  </w:style>
  <w:style w:type="paragraph" w:styleId="footnote" w:customStyle="1">
    <w:name w:val="footnote"/>
    <w:basedOn w:val="Normal"/>
    <w:rsid w:val="00242175"/>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provisioning.html" TargetMode="External" Id="rId21" /><Relationship Type="http://schemas.openxmlformats.org/officeDocument/2006/relationships/hyperlink" Target="https://www.centurylink.com/wholesale/clecs/features/selectivecallforwarding.html" TargetMode="External" Id="rId42" /><Relationship Type="http://schemas.openxmlformats.org/officeDocument/2006/relationships/hyperlink" Target="https://www.centurylink.com/wholesale/clecs/negotiations.html" TargetMode="External" Id="rId47" /><Relationship Type="http://schemas.openxmlformats.org/officeDocument/2006/relationships/hyperlink" Target="https://www.centurylink.com/wholesale/pcat/usocfid.html" TargetMode="External" Id="rId63" /><Relationship Type="http://schemas.openxmlformats.org/officeDocument/2006/relationships/customXml" Target="../customXml/item1.xml" Id="rId68" /><Relationship Type="http://schemas.openxmlformats.org/officeDocument/2006/relationships/hyperlink" Target="https://www.centurylink.com/wholesale/pcat/unloop.html" TargetMode="External" Id="rId7" /><Relationship Type="http://schemas.openxmlformats.org/officeDocument/2006/relationships/styles" Target="styles.xml" Id="rId2" /><Relationship Type="http://schemas.openxmlformats.org/officeDocument/2006/relationships/hyperlink" Target="https://www.centurylink.com/wholesale/pcat/voicedirasst.html" TargetMode="External" Id="rId16" /><Relationship Type="http://schemas.openxmlformats.org/officeDocument/2006/relationships/hyperlink" Target="http://webstore.ansi.org/" TargetMode="External" Id="rId29" /><Relationship Type="http://schemas.openxmlformats.org/officeDocument/2006/relationships/hyperlink" Target="https://www.centurylink.com/wholesale/pcat/qlspisdnpbx.html" TargetMode="External" Id="rId11" /><Relationship Type="http://schemas.openxmlformats.org/officeDocument/2006/relationships/hyperlink" Target="https://www.centurylink.com/aboutus/legal/tariff-library.html" TargetMode="External" Id="rId32" /><Relationship Type="http://schemas.openxmlformats.org/officeDocument/2006/relationships/hyperlink" Target="https://www.centurylink.com/wholesale/clecs/features/do_not_disturb.html" TargetMode="External" Id="rId37" /><Relationship Type="http://schemas.openxmlformats.org/officeDocument/2006/relationships/hyperlink" Target="https://www.centurylink.com/wholesale/clecs/features/remote_access_forwarding.html" TargetMode="External" Id="rId40" /><Relationship Type="http://schemas.openxmlformats.org/officeDocument/2006/relationships/hyperlink" Target="https://www.centurylink.com/wholesale/clecs/preordering.html" TargetMode="External" Id="rId53" /><Relationship Type="http://schemas.openxmlformats.org/officeDocument/2006/relationships/hyperlink" Target="https://www.centurylink.com/wholesale/clecs/lsog.html" TargetMode="External" Id="rId58" /><Relationship Type="http://schemas.openxmlformats.org/officeDocument/2006/relationships/fontTable" Target="fontTable.xml" Id="rId66" /><Relationship Type="http://schemas.openxmlformats.org/officeDocument/2006/relationships/hyperlink" Target="https://www.centurylink.com/wholesale/downloads/2019/190228/HL_CLSP_Gen_V19.doc" TargetMode="External" Id="rId5" /><Relationship Type="http://schemas.openxmlformats.org/officeDocument/2006/relationships/hyperlink" Target="https://www.centurylink.com/wholesale/pcat/tdnpr.html" TargetMode="External" Id="rId19" /><Relationship Type="http://schemas.openxmlformats.org/officeDocument/2006/relationships/hyperlink" Target="https://www.centurylink.com/wholesale/pcat/territory.html" TargetMode="External" Id="rId14" /><Relationship Type="http://schemas.openxmlformats.org/officeDocument/2006/relationships/hyperlink" Target="https://www.centurylink.com/wholesale/pcat/911.html" TargetMode="External" Id="rId27" /><Relationship Type="http://schemas.openxmlformats.org/officeDocument/2006/relationships/hyperlink" Target="https://www.centurylink.com/wholesale/clecs/geodeavg.html" TargetMode="External" Id="rId30" /><Relationship Type="http://schemas.openxmlformats.org/officeDocument/2006/relationships/hyperlink" Target="https://www.centurylink.com/wholesale/clecs/features/cidwprivacyplus.html" TargetMode="External" Id="rId35" /><Relationship Type="http://schemas.openxmlformats.org/officeDocument/2006/relationships/hyperlink" Target="https://www.centurylink.com/wholesale/clecs/features/selectivecallwaiting.html" TargetMode="External" Id="rId43" /><Relationship Type="http://schemas.openxmlformats.org/officeDocument/2006/relationships/hyperlink" Target="https://www.centurylink.com/wholesale/clecs/clec_index.html" TargetMode="External" Id="rId48" /><Relationship Type="http://schemas.openxmlformats.org/officeDocument/2006/relationships/hyperlink" Target="https://www.centurylink.com/wholesale/clecs/ordering.html" TargetMode="External" Id="rId56" /><Relationship Type="http://schemas.openxmlformats.org/officeDocument/2006/relationships/customXml" Target="../customXml/item2.xml" Id="rId69" /><Relationship Type="http://schemas.openxmlformats.org/officeDocument/2006/relationships/hyperlink" Target="https://www.centurylink.com/wholesale/pcat/qlspbusres.html" TargetMode="External" Id="rId8" /><Relationship Type="http://schemas.openxmlformats.org/officeDocument/2006/relationships/settings" Target="settings.xml" Id="rId3" /><Relationship Type="http://schemas.openxmlformats.org/officeDocument/2006/relationships/hyperlink" Target="https://www.centurylink.com/wholesale/pcat/qlsppal.html" TargetMode="External" Id="rId12" /><Relationship Type="http://schemas.openxmlformats.org/officeDocument/2006/relationships/hyperlink" Target="https://www.centurylink.com/wholesale/pcat/opsserv.html" TargetMode="External" Id="rId17" /><Relationship Type="http://schemas.openxmlformats.org/officeDocument/2006/relationships/hyperlink" Target="https://www.centurylink.com/wholesale/pcat/whitepagedirlist.html" TargetMode="External" Id="rId25" /><Relationship Type="http://schemas.openxmlformats.org/officeDocument/2006/relationships/hyperlink" Target="https://www.centurylink.com/wholesale/downloads/2019/190327/DNLD_CLSP_Features_Matrix_03_26_19.xls" TargetMode="External" Id="rId33" /><Relationship Type="http://schemas.openxmlformats.org/officeDocument/2006/relationships/hyperlink" Target="https://www.centurylink.com/wholesale/clecs/features/qeasyaccess.html" TargetMode="External" Id="rId38" /><Relationship Type="http://schemas.openxmlformats.org/officeDocument/2006/relationships/hyperlink" Target="https://www.centurylink.com/wholesale/clecs/provisioning.html" TargetMode="External" Id="rId59" /><Relationship Type="http://schemas.openxmlformats.org/officeDocument/2006/relationships/theme" Target="theme/theme1.xml" Id="rId67" /><Relationship Type="http://schemas.openxmlformats.org/officeDocument/2006/relationships/hyperlink" Target="https://www.centurylink.com/wholesale/pcat/nid.html" TargetMode="External" Id="rId20" /><Relationship Type="http://schemas.openxmlformats.org/officeDocument/2006/relationships/hyperlink" Target="https://www.centurylink.com/wholesale/clecs/features/security_screen.html" TargetMode="External" Id="rId41" /><Relationship Type="http://schemas.openxmlformats.org/officeDocument/2006/relationships/hyperlink" Target="https://www.centurylink.com/wholesale/clecs/lsog.html" TargetMode="External" Id="rId54" /><Relationship Type="http://schemas.openxmlformats.org/officeDocument/2006/relationships/customXml" Target="../customXml/item3.xml" Id="rId7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reorder/ldselection.html" TargetMode="External" Id="rId15" /><Relationship Type="http://schemas.openxmlformats.org/officeDocument/2006/relationships/hyperlink" Target="https://telecom-info.njdepot.ericsson.net/site-cgi/ido/docs.cgi?ID=271272036SEARCH&amp;KEYWORDS=&amp;TITLE=Notes+on+the+Network&amp;DOCUMENT=sr-2275&amp;DATE=&amp;CLASS=&amp;COUNT=1000" TargetMode="External" Id="rId28" /><Relationship Type="http://schemas.openxmlformats.org/officeDocument/2006/relationships/hyperlink" Target="https://www.centurylink.com/wholesale/clecs/features/dial_lock.html" TargetMode="External" Id="rId36" /><Relationship Type="http://schemas.openxmlformats.org/officeDocument/2006/relationships/hyperlink" Target="https://www.centurylink.com/wholesale/clecs/commercialagreements.html" TargetMode="External" Id="rId49" /><Relationship Type="http://schemas.openxmlformats.org/officeDocument/2006/relationships/hyperlink" Target="https://www.centurylink.com/wholesale/pcat/qlspisdnbri.html" TargetMode="External" Id="rId10" /><Relationship Type="http://schemas.openxmlformats.org/officeDocument/2006/relationships/hyperlink" Target="https://www.centurylink.com/wholesale/clecs/geodeavg.html" TargetMode="External" Id="rId31" /><Relationship Type="http://schemas.openxmlformats.org/officeDocument/2006/relationships/hyperlink" Target="https://www.centurylink.com/wholesale/clecs/maintenance.html" TargetMode="External" Id="rId60" /><Relationship Type="http://schemas.openxmlformats.org/officeDocument/2006/relationships/webSettings" Target="webSettings.xml" Id="rId4" /><Relationship Type="http://schemas.openxmlformats.org/officeDocument/2006/relationships/hyperlink" Target="https://www.centurylink.com/wholesale/pcat/qlspcentrex.html" TargetMode="External" Id="rId9" /><Relationship Type="http://schemas.openxmlformats.org/officeDocument/2006/relationships/hyperlink" Target="https://www.centurylink.com/wholesale/pcat/qlspvms.html" TargetMode="External" Id="rId13" /><Relationship Type="http://schemas.openxmlformats.org/officeDocument/2006/relationships/hyperlink" Target="https://www.centurylink.com/wholesale/pcat/suspofservice.html" TargetMode="External" Id="rId18" /><Relationship Type="http://schemas.openxmlformats.org/officeDocument/2006/relationships/hyperlink" Target="https://www.centurylink.com/wholesale/clecs/features/no_solicitation.html" TargetMode="External" Id="rId39" /><Relationship Type="http://schemas.openxmlformats.org/officeDocument/2006/relationships/hyperlink" Target="https://www.centurylink.com/wholesale/clecs/features/callrejection.html" TargetMode="External" Id="rId34" /><Relationship Type="http://schemas.microsoft.com/office/2011/relationships/people" Target="people.xml" Id="R77eeaa93d912407b" /><Relationship Type="http://schemas.microsoft.com/office/2011/relationships/commentsExtended" Target="commentsExtended.xml" Id="R180fa6f89f004119" /><Relationship Type="http://schemas.microsoft.com/office/2016/09/relationships/commentsIds" Target="commentsIds.xml" Id="Rd62d7b91cb7447d6" /><Relationship Type="http://schemas.openxmlformats.org/officeDocument/2006/relationships/hyperlink" Target="https://www.centurylink.com/wholesale/pcat/unloop.html" TargetMode="External" Id="R1c544d25c0654400" /><Relationship Type="http://schemas.openxmlformats.org/officeDocument/2006/relationships/hyperlink" Target="https://www.centurylink.com/wholesale/guides/sig/index.html" TargetMode="External" Id="Ra5c4c191559948a7" /><Relationship Type="http://schemas.openxmlformats.org/officeDocument/2006/relationships/hyperlink" Target="https://www.centurylink.com/wholesale/clecs/accountmanagers.html" TargetMode="External" Id="R1a583274b13b4a9b" /><Relationship Type="http://schemas.openxmlformats.org/officeDocument/2006/relationships/hyperlink" Target="https://ease.lumen.com/" TargetMode="External" Id="R5e2339a6a37a4470" /><Relationship Type="http://schemas.microsoft.com/office/2020/10/relationships/intelligence" Target="intelligence2.xml" Id="Rc4bc8796f6dd46c2" /><Relationship Type="http://schemas.openxmlformats.org/officeDocument/2006/relationships/hyperlink" Target="https://www.centurylink.com/wholesale/clecs/accountmanagers.html" TargetMode="External" Id="R5824a072bfa44522" /><Relationship Type="http://schemas.openxmlformats.org/officeDocument/2006/relationships/hyperlink" Target="http://qwest.centurylink.com/iconn/" TargetMode="External" Id="Rc507de12c8764e70" /><Relationship Type="http://schemas.openxmlformats.org/officeDocument/2006/relationships/hyperlink" Target="https://www.centurylink.com/wholesale/pcat/usocfid.html" TargetMode="External" Id="R720d8c200efb461c" /><Relationship Type="http://schemas.openxmlformats.org/officeDocument/2006/relationships/hyperlink" Target="https://www.centurylink.com/wholesale/clecs/amendments.html" TargetMode="External" Id="Rd4b6950aa1a5445f" /><Relationship Type="http://schemas.openxmlformats.org/officeDocument/2006/relationships/hyperlink" Target="https://www.centurylink.com/wholesale/clecs/commercialagreements.html" TargetMode="External" Id="Ra08785a8073e4763" /><Relationship Type="http://schemas.openxmlformats.org/officeDocument/2006/relationships/hyperlink" Target="https://www.centurylink.com/wholesale/clecs/qppcustques.html" TargetMode="External" Id="R108f21e76eb849c1" /><Relationship Type="http://schemas.openxmlformats.org/officeDocument/2006/relationships/hyperlink" Target="https://www.centurylink.com/wholesale/clecs/preordering.html" TargetMode="External" Id="R8ca47d3acb0d493f" /><Relationship Type="http://schemas.openxmlformats.org/officeDocument/2006/relationships/hyperlink" Target="https://www.centurylink.com/wholesale/downloads/2012/120210/DNLD_LSRActivityCOActivity_CLSP_02_10_12.doc" TargetMode="External" Id="R838223aa96a84683" /><Relationship Type="http://schemas.openxmlformats.org/officeDocument/2006/relationships/hyperlink" Target="https://www.centurylink.com/wholesale/clecs/duf.html" TargetMode="External" Id="Ra00ecc5f633040dd" /><Relationship Type="http://schemas.openxmlformats.org/officeDocument/2006/relationships/hyperlink" Target="https://www.centurylink.com/wholesale/training/coursecatalog.html" TargetMode="External" Id="Rbd8350517a3343ca" /><Relationship Type="http://schemas.openxmlformats.org/officeDocument/2006/relationships/hyperlink" Target="https://www.centurylink.com/wholesale/clecs/customercontacts.html" TargetMode="External" Id="R19c3df061ee44ab2" /><Relationship Type="http://schemas.openxmlformats.org/officeDocument/2006/relationships/hyperlink" Target="https://www.centurylink.com/wholesale/clecs/cris.html" TargetMode="External" Id="Rda63cb51c8044499" /><Relationship Type="http://schemas.openxmlformats.org/officeDocument/2006/relationships/hyperlink" Target="https://www.centurylink.com/wholesale/clecs/ensemble.html" TargetMode="External" Id="R693b82afa9eb44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79DD425A-B70B-424A-A9A6-7F830226C59F}"/>
</file>

<file path=customXml/itemProps2.xml><?xml version="1.0" encoding="utf-8"?>
<ds:datastoreItem xmlns:ds="http://schemas.openxmlformats.org/officeDocument/2006/customXml" ds:itemID="{A989E75F-C901-43BD-A5D1-E2498B40A1B8}"/>
</file>

<file path=customXml/itemProps3.xml><?xml version="1.0" encoding="utf-8"?>
<ds:datastoreItem xmlns:ds="http://schemas.openxmlformats.org/officeDocument/2006/customXml" ds:itemID="{4F81E122-5ED1-46A6-A6EE-0496DABED6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6</cp:revision>
  <dcterms:created xsi:type="dcterms:W3CDTF">2023-11-21T21:06:00Z</dcterms:created>
  <dcterms:modified xsi:type="dcterms:W3CDTF">2024-04-11T17:51:43Z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